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5894" w14:textId="77777777" w:rsidR="00000000" w:rsidRDefault="0006612D">
      <w:pPr>
        <w:numPr>
          <w:ilvl w:val="1"/>
          <w:numId w:val="1"/>
        </w:numPr>
        <w:ind w:right="73"/>
        <w:jc w:val="center"/>
        <w:rPr>
          <w:sz w:val="22"/>
          <w:szCs w:val="22"/>
        </w:rPr>
      </w:pPr>
      <w:r>
        <w:rPr>
          <w:sz w:val="22"/>
        </w:rPr>
        <w:t xml:space="preserve">АГЕНТСКИЙ </w:t>
      </w:r>
      <w:r>
        <w:rPr>
          <w:spacing w:val="1"/>
          <w:sz w:val="22"/>
        </w:rPr>
        <w:t>Д</w:t>
      </w:r>
      <w:r>
        <w:rPr>
          <w:sz w:val="22"/>
        </w:rPr>
        <w:t>ОГОВОР № ______</w:t>
      </w:r>
    </w:p>
    <w:p w14:paraId="1B64F139" w14:textId="77777777" w:rsidR="00000000" w:rsidRDefault="0006612D">
      <w:pPr>
        <w:spacing w:after="0" w:line="240" w:lineRule="auto"/>
        <w:ind w:right="73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г. Самара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«_____»___________2025г.</w:t>
      </w:r>
    </w:p>
    <w:p w14:paraId="0A86C7D1" w14:textId="77777777" w:rsidR="00000000" w:rsidRDefault="0006612D">
      <w:pPr>
        <w:pStyle w:val="1d"/>
        <w:spacing w:after="0" w:line="240" w:lineRule="auto"/>
        <w:ind w:right="73"/>
        <w:jc w:val="both"/>
        <w:rPr>
          <w:b/>
          <w:bCs/>
          <w:color w:val="000000"/>
          <w:sz w:val="22"/>
          <w:szCs w:val="22"/>
        </w:rPr>
      </w:pPr>
    </w:p>
    <w:p w14:paraId="6FAC4190" w14:textId="77777777" w:rsidR="00000000" w:rsidRDefault="0006612D">
      <w:pPr>
        <w:pStyle w:val="1d"/>
        <w:spacing w:after="0" w:line="240" w:lineRule="auto"/>
        <w:ind w:right="73"/>
        <w:jc w:val="both"/>
        <w:rPr>
          <w:b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Общество с ограниченной ответственностью «Вояж-Туристик», именуемое в дальнейшем «Принципал»</w:t>
      </w:r>
      <w:r>
        <w:rPr>
          <w:color w:val="000000"/>
          <w:sz w:val="22"/>
          <w:szCs w:val="22"/>
        </w:rPr>
        <w:t xml:space="preserve">, в лице директора </w:t>
      </w:r>
      <w:r>
        <w:rPr>
          <w:color w:val="000000"/>
          <w:sz w:val="22"/>
          <w:szCs w:val="22"/>
        </w:rPr>
        <w:t>Денисовой Елены Викторовны</w:t>
      </w:r>
      <w:r>
        <w:rPr>
          <w:color w:val="000000"/>
          <w:sz w:val="22"/>
          <w:szCs w:val="22"/>
        </w:rPr>
        <w:t>, действующего на основании У</w:t>
      </w:r>
      <w:r>
        <w:rPr>
          <w:bCs/>
          <w:color w:val="000000"/>
          <w:sz w:val="22"/>
          <w:szCs w:val="22"/>
        </w:rPr>
        <w:t>става</w:t>
      </w:r>
      <w:r>
        <w:rPr>
          <w:color w:val="000000"/>
          <w:sz w:val="22"/>
          <w:szCs w:val="22"/>
        </w:rPr>
        <w:t>, с одной стор</w:t>
      </w:r>
      <w:r>
        <w:rPr>
          <w:color w:val="000000"/>
          <w:sz w:val="22"/>
          <w:szCs w:val="22"/>
        </w:rPr>
        <w:t xml:space="preserve">оны, и __________________________, именуемое в дальнейшем </w:t>
      </w:r>
      <w:r>
        <w:rPr>
          <w:b/>
          <w:bCs/>
          <w:color w:val="000000"/>
          <w:sz w:val="22"/>
          <w:szCs w:val="22"/>
        </w:rPr>
        <w:t>«Агент»</w:t>
      </w:r>
      <w:r>
        <w:rPr>
          <w:color w:val="000000"/>
          <w:sz w:val="22"/>
          <w:szCs w:val="22"/>
        </w:rPr>
        <w:t>, лице _____________________, действующего(ей) на основании Устава, с другой стороны, при совместном упоминании именуемые</w:t>
      </w:r>
      <w:r>
        <w:rPr>
          <w:b/>
          <w:bCs/>
          <w:color w:val="000000"/>
          <w:sz w:val="22"/>
          <w:szCs w:val="22"/>
        </w:rPr>
        <w:t xml:space="preserve"> «Стороны»</w:t>
      </w:r>
      <w:r>
        <w:rPr>
          <w:color w:val="000000"/>
          <w:sz w:val="22"/>
          <w:szCs w:val="22"/>
        </w:rPr>
        <w:t>, заключили настоящий Договор о нижеследующем:</w:t>
      </w:r>
    </w:p>
    <w:p w14:paraId="3E5C2AB2" w14:textId="77777777" w:rsidR="00000000" w:rsidRDefault="0006612D">
      <w:pPr>
        <w:pStyle w:val="1d"/>
        <w:spacing w:after="0" w:line="240" w:lineRule="auto"/>
        <w:ind w:right="73"/>
        <w:jc w:val="center"/>
        <w:rPr>
          <w:b/>
          <w:color w:val="000000"/>
          <w:sz w:val="22"/>
          <w:szCs w:val="22"/>
        </w:rPr>
      </w:pPr>
    </w:p>
    <w:p w14:paraId="70DED264" w14:textId="77777777" w:rsidR="00000000" w:rsidRDefault="0006612D">
      <w:pPr>
        <w:pStyle w:val="1d"/>
        <w:spacing w:after="0" w:line="240" w:lineRule="auto"/>
        <w:ind w:right="7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1. ПРЕДМЕТ </w:t>
      </w:r>
      <w:r>
        <w:rPr>
          <w:b/>
          <w:color w:val="000000"/>
          <w:spacing w:val="1"/>
          <w:sz w:val="22"/>
          <w:szCs w:val="22"/>
        </w:rPr>
        <w:t>Д</w:t>
      </w:r>
      <w:r>
        <w:rPr>
          <w:b/>
          <w:color w:val="000000"/>
          <w:sz w:val="22"/>
          <w:szCs w:val="22"/>
        </w:rPr>
        <w:t>ОГОВОРА</w:t>
      </w:r>
    </w:p>
    <w:p w14:paraId="2F3A3D77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Агент обязуется от своего имени и по поручению Принципала реализовывать услуги по совершению речной прогулки на пассажирском теплоходе типа «Москва» (далее – теплоход), которые не образуют туристский продукт (далее – услуга, речная прогулка), </w:t>
      </w:r>
      <w:r>
        <w:rPr>
          <w:color w:val="000000"/>
          <w:sz w:val="22"/>
          <w:szCs w:val="22"/>
        </w:rPr>
        <w:t>а Принципал обязуется выплачивать Агенту вознаграждение, предусмотренное настоящим Договором.</w:t>
      </w:r>
    </w:p>
    <w:p w14:paraId="6854D0E0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В соответствии с поручением Принципала Агент заключает с Заказчиком договор о  реализации услуг для участия в речной прогулке Заказчика, работников Заказчика, ес</w:t>
      </w:r>
      <w:r>
        <w:rPr>
          <w:color w:val="000000"/>
          <w:sz w:val="22"/>
          <w:szCs w:val="22"/>
        </w:rPr>
        <w:t xml:space="preserve">ли Заказчик является юридическим лицом и (или) индивидуальным предпринимателем, и (или) иных физических лиц, указанных или неуказанных Заказчиком (далее – участники речной прогулки). </w:t>
      </w:r>
    </w:p>
    <w:p w14:paraId="18DE08A1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 Предпринимательская деятельность по реализации услуг осуществляется</w:t>
      </w:r>
      <w:r>
        <w:rPr>
          <w:color w:val="000000"/>
          <w:sz w:val="22"/>
          <w:szCs w:val="22"/>
        </w:rPr>
        <w:t xml:space="preserve"> Агентом на условиях полной финансовой самостоятельности.</w:t>
      </w:r>
    </w:p>
    <w:p w14:paraId="18FDC781" w14:textId="77777777" w:rsidR="00000000" w:rsidRDefault="0006612D">
      <w:pPr>
        <w:spacing w:after="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 Агент не вправе заключать субагентские договоры с иными индивидуальными предпринимателями, юридическими лицами, осуществляющими деятельность по реализации услуг, без письменного согласования су</w:t>
      </w:r>
      <w:r>
        <w:rPr>
          <w:color w:val="000000"/>
          <w:sz w:val="22"/>
          <w:szCs w:val="22"/>
        </w:rPr>
        <w:t>багентской деятельности с Принципалом.</w:t>
      </w:r>
    </w:p>
    <w:p w14:paraId="5ADB707C" w14:textId="77777777" w:rsidR="00000000" w:rsidRDefault="0006612D">
      <w:pPr>
        <w:pStyle w:val="1d"/>
        <w:spacing w:after="0" w:line="240" w:lineRule="auto"/>
        <w:ind w:right="73"/>
        <w:jc w:val="center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ПРАВА И ОБЯЗАННОСТИ СТОРОН</w:t>
      </w:r>
    </w:p>
    <w:p w14:paraId="2F772FF9" w14:textId="77777777" w:rsidR="00000000" w:rsidRDefault="0006612D">
      <w:pPr>
        <w:pStyle w:val="1d"/>
        <w:spacing w:after="0" w:line="240" w:lineRule="auto"/>
        <w:ind w:right="73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3.1. Обязанности Принципала</w:t>
      </w:r>
      <w:r>
        <w:rPr>
          <w:color w:val="000000"/>
          <w:sz w:val="22"/>
          <w:szCs w:val="22"/>
        </w:rPr>
        <w:t>:</w:t>
      </w:r>
    </w:p>
    <w:p w14:paraId="0A781EA7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3.1.1. Обеспечить Агента необходимыми действующими рекламными и ознакомительными материалами, связанными с реализацией услуг, а также постоянно и незамедлител</w:t>
      </w:r>
      <w:r>
        <w:rPr>
          <w:color w:val="000000"/>
          <w:sz w:val="22"/>
          <w:szCs w:val="22"/>
        </w:rPr>
        <w:t xml:space="preserve">ьно информировать Агента об изменениях </w:t>
      </w:r>
      <w:r>
        <w:rPr>
          <w:color w:val="000000"/>
          <w:sz w:val="22"/>
          <w:szCs w:val="22"/>
        </w:rPr>
        <w:t>услуг</w:t>
      </w:r>
      <w:r>
        <w:rPr>
          <w:color w:val="000000"/>
          <w:sz w:val="22"/>
          <w:szCs w:val="22"/>
        </w:rPr>
        <w:t>, связанных с условиями их предоставления.</w:t>
      </w:r>
    </w:p>
    <w:p w14:paraId="3D3CB32D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3.1.2. Принимать Заявки Агента на бронирование услуг с 10:00 до 18:30 с понедельника по пятницу (время самарское).   </w:t>
      </w:r>
    </w:p>
    <w:p w14:paraId="5CB29C43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3.1.3. При получении заявки Агента в течение трех р</w:t>
      </w:r>
      <w:r>
        <w:rPr>
          <w:color w:val="000000"/>
          <w:sz w:val="22"/>
          <w:szCs w:val="22"/>
        </w:rPr>
        <w:t>абочих дней информировать Агента о возможности бронирования запрошенных услуг. При отсутствии возможности бронирования услуг Принципал в тот же срок обязан информировать об этом Агента и, при наличии возможности, предложить альтернативный вариант услуг. Пр</w:t>
      </w:r>
      <w:r>
        <w:rPr>
          <w:color w:val="000000"/>
          <w:sz w:val="22"/>
          <w:szCs w:val="22"/>
        </w:rPr>
        <w:t xml:space="preserve">инципал вправе информировать Агента обо всех условиях и обстоятельствах, связанных с исполнением обязательств по настоящему Договору, любым доступным способом, включая направление сообщений на электронную почту Агента. </w:t>
      </w:r>
    </w:p>
    <w:p w14:paraId="4B21AB27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3.1.4. </w:t>
      </w:r>
      <w:r>
        <w:rPr>
          <w:rFonts w:eastAsia="Times New Roman"/>
          <w:color w:val="000000"/>
          <w:sz w:val="22"/>
        </w:rPr>
        <w:t>При получении заявки Агента в</w:t>
      </w:r>
      <w:r>
        <w:rPr>
          <w:rFonts w:eastAsia="Times New Roman"/>
          <w:color w:val="000000"/>
          <w:sz w:val="22"/>
        </w:rPr>
        <w:t xml:space="preserve"> течение </w:t>
      </w:r>
      <w:r>
        <w:rPr>
          <w:rFonts w:eastAsia="Times New Roman"/>
          <w:b/>
          <w:color w:val="000000"/>
          <w:sz w:val="22"/>
        </w:rPr>
        <w:t xml:space="preserve">трех рабочих </w:t>
      </w:r>
      <w:r>
        <w:rPr>
          <w:rFonts w:eastAsia="Times New Roman"/>
          <w:color w:val="000000"/>
          <w:sz w:val="22"/>
        </w:rPr>
        <w:t>дней информировать его о результатах бронирования: подтверждение заявки или внесение изменений по факту бронирования. Неподтвержденная бронированием Принципала заявка Агента не порождает для Принципала правовых последствий.</w:t>
      </w:r>
    </w:p>
    <w:p w14:paraId="65AFD7D3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3.1.5. Сво</w:t>
      </w:r>
      <w:r>
        <w:rPr>
          <w:color w:val="000000"/>
          <w:sz w:val="22"/>
          <w:szCs w:val="22"/>
        </w:rPr>
        <w:t>евременно и полностью оплатить Агенту вознаграждение, причитающееся ему в соответствии с настоящим Договором.</w:t>
      </w:r>
    </w:p>
    <w:p w14:paraId="25F79FA2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3.1.6. Информировать Агента о возникновении обстоятельств, препятствующих предоставлению запрошенных и подтвержденных бронированием услуг или выез</w:t>
      </w:r>
      <w:r>
        <w:rPr>
          <w:color w:val="000000"/>
          <w:sz w:val="22"/>
          <w:szCs w:val="22"/>
        </w:rPr>
        <w:t xml:space="preserve">ду участникам речной прогулки на теплоходе, а также о возникших в программе речной прогулки изменениях </w:t>
      </w:r>
      <w:r>
        <w:rPr>
          <w:color w:val="000000"/>
          <w:sz w:val="22"/>
          <w:szCs w:val="22"/>
        </w:rPr>
        <w:t xml:space="preserve">не позднее 18:30 дня, следующего за днем </w:t>
      </w:r>
      <w:r>
        <w:rPr>
          <w:color w:val="000000"/>
          <w:sz w:val="22"/>
          <w:szCs w:val="22"/>
        </w:rPr>
        <w:t>возникновения указанных обстоятельств.</w:t>
      </w:r>
    </w:p>
    <w:p w14:paraId="27B3C57F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3.1.7. Обрабатывать и использовать персональные данные участников речной </w:t>
      </w:r>
      <w:r>
        <w:rPr>
          <w:color w:val="000000"/>
          <w:sz w:val="22"/>
          <w:szCs w:val="22"/>
        </w:rPr>
        <w:t>прогулки, полученные от Агента (при необходимости их получения), в соответствии с Федеральным законом «О персональных данных» и только с целью оказания услуг.</w:t>
      </w:r>
    </w:p>
    <w:p w14:paraId="36AC6318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</w:p>
    <w:p w14:paraId="0E624DEA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3.2. Права Принципала:</w:t>
      </w:r>
    </w:p>
    <w:p w14:paraId="6C53B457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3.2.1. Вносить до начала речной прогулки изменения в ее программу или ины</w:t>
      </w:r>
      <w:r>
        <w:rPr>
          <w:color w:val="000000"/>
          <w:sz w:val="22"/>
          <w:szCs w:val="22"/>
        </w:rPr>
        <w:t>е  условия, вызванные непредвиденными обстоятельствами, уведомляя об этом Агента.</w:t>
      </w:r>
    </w:p>
    <w:p w14:paraId="623A5F7F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3.2.2. Вносить изменения в маршрут и (или) иные условия речной прогулки, в том числе после ее начала, принимая все меры к тому, чтобы, по возможности, сохранить характер и кл</w:t>
      </w:r>
      <w:r>
        <w:rPr>
          <w:color w:val="000000"/>
          <w:sz w:val="22"/>
          <w:szCs w:val="22"/>
        </w:rPr>
        <w:t>ассность оплаченных Агентом услуг.</w:t>
      </w:r>
    </w:p>
    <w:p w14:paraId="746E6892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3.2.3. При условии оплаты стоимости услуг Принципал не позднее чем за 24 часа до начала речной прогулки предоставляет Агенту ваучер (иной документ), при наличии которого осуществляется посадка участников речной прогулки н</w:t>
      </w:r>
      <w:r>
        <w:rPr>
          <w:color w:val="000000"/>
          <w:sz w:val="22"/>
          <w:szCs w:val="22"/>
        </w:rPr>
        <w:t>а теплоход.</w:t>
      </w:r>
    </w:p>
    <w:p w14:paraId="4AAE9649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3.2.4. 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В одностороннем порядке не допустить участников речной прогулки к посадке на теплоход, если  возникнут обоснованные предположения о наличии у участников речной прогулки </w:t>
      </w:r>
      <w:r>
        <w:rPr>
          <w:rFonts w:eastAsia="Times New Roman"/>
          <w:color w:val="000000"/>
          <w:sz w:val="22"/>
          <w:szCs w:val="22"/>
          <w:lang w:eastAsia="ru-RU"/>
        </w:rPr>
        <w:lastRenderedPageBreak/>
        <w:t>вирусной инфекции, заболевания, которые создают угрозу жизни или здо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ровью других участников речной прогулки, экипажа теплохода и (или) работников Принципала, находящихся на теплоходе. </w:t>
      </w:r>
    </w:p>
    <w:p w14:paraId="26C84211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</w:p>
    <w:p w14:paraId="6B9B4DF4" w14:textId="77777777" w:rsidR="00000000" w:rsidRDefault="0006612D">
      <w:pPr>
        <w:pStyle w:val="1d"/>
        <w:spacing w:after="0" w:line="240" w:lineRule="auto"/>
        <w:ind w:right="73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3.3. Обязанности Агента:</w:t>
      </w:r>
    </w:p>
    <w:p w14:paraId="400A8A4B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3.3.1.</w:t>
      </w:r>
      <w:r>
        <w:rPr>
          <w:rFonts w:eastAsia="Times New Roman"/>
          <w:color w:val="000000"/>
          <w:sz w:val="22"/>
        </w:rPr>
        <w:t>Заключать с Заказчиком договор  о реализации услуг при наличии подтверждения бронирования услуг от Принципа</w:t>
      </w:r>
      <w:r>
        <w:rPr>
          <w:rFonts w:eastAsia="Times New Roman"/>
          <w:color w:val="000000"/>
          <w:sz w:val="22"/>
        </w:rPr>
        <w:t>ла, либо его счета.</w:t>
      </w:r>
    </w:p>
    <w:p w14:paraId="6F683470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3.3.2. Предоставить Заказчику полную, своевременную и достоверную информацию о реализуемой услуге.</w:t>
      </w:r>
    </w:p>
    <w:p w14:paraId="0BB09AB0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Агент обязан передать денежные средства, полученные от Заказчика, Принципалу.  Ответственность за неисполнение этих требований предусмотр</w:t>
      </w:r>
      <w:r>
        <w:rPr>
          <w:color w:val="000000"/>
          <w:sz w:val="22"/>
          <w:szCs w:val="22"/>
        </w:rPr>
        <w:t xml:space="preserve">ена законодательством РФ. </w:t>
      </w:r>
    </w:p>
    <w:p w14:paraId="112AF7EE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3.3.3. Получить подпись </w:t>
      </w:r>
      <w:r>
        <w:rPr>
          <w:color w:val="000000"/>
          <w:spacing w:val="4"/>
          <w:sz w:val="22"/>
          <w:szCs w:val="22"/>
        </w:rPr>
        <w:t xml:space="preserve">Заказчика </w:t>
      </w:r>
      <w:r>
        <w:rPr>
          <w:color w:val="000000"/>
          <w:sz w:val="22"/>
          <w:szCs w:val="22"/>
        </w:rPr>
        <w:t>в получении Справочной информации по программе речной прогулки и согласии с ее условиями. Предусмотреть в договоре об оказании услуги обязанность Заказчика получить согласие участников речной про</w:t>
      </w:r>
      <w:r>
        <w:rPr>
          <w:color w:val="000000"/>
          <w:sz w:val="22"/>
          <w:szCs w:val="22"/>
        </w:rPr>
        <w:t xml:space="preserve">гулки на обработку персональных данных (при условии необходимости их предоставления Принципалу). При заключении договора об оказании услуги предусмотреть в нем условие о возможности замены и (или) изменения Принципалом предоставляемых услуг в соответствии </w:t>
      </w:r>
      <w:r>
        <w:rPr>
          <w:color w:val="000000"/>
          <w:sz w:val="22"/>
          <w:szCs w:val="22"/>
        </w:rPr>
        <w:t>с пункт</w:t>
      </w:r>
      <w:r>
        <w:rPr>
          <w:color w:val="000000"/>
          <w:sz w:val="22"/>
          <w:szCs w:val="22"/>
        </w:rPr>
        <w:t>ами 3.2.1,</w:t>
      </w:r>
      <w:r>
        <w:rPr>
          <w:color w:val="000000"/>
          <w:sz w:val="22"/>
          <w:szCs w:val="22"/>
        </w:rPr>
        <w:t xml:space="preserve"> 3.2.2 настоящего Договора. Правовые и имущественные последствия неисполнения указанной обязанности относятся на счет Агента.</w:t>
      </w:r>
    </w:p>
    <w:p w14:paraId="38761C76" w14:textId="77777777" w:rsidR="00000000" w:rsidRDefault="0006612D">
      <w:pPr>
        <w:pStyle w:val="1c"/>
        <w:spacing w:before="0" w:after="0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Направление Агентом заявки на бронирование услуг свидетельствует о том, что Агент получил согласие на обработку п</w:t>
      </w:r>
      <w:r>
        <w:rPr>
          <w:color w:val="000000"/>
          <w:sz w:val="22"/>
          <w:szCs w:val="22"/>
        </w:rPr>
        <w:t>ерсональных данных от Заказчика в отношении участников речной прогулки (при необходимости таких данных для исполнения договора об оказании услуги).</w:t>
      </w:r>
    </w:p>
    <w:p w14:paraId="262E9AC8" w14:textId="77777777" w:rsidR="00000000" w:rsidRDefault="0006612D">
      <w:pPr>
        <w:pStyle w:val="1c"/>
        <w:spacing w:before="0" w:after="0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3.3.4. Обеспечить конфиденциальность персональных данных, полученных от Заказчика, и принять меры по обеспеч</w:t>
      </w:r>
      <w:r>
        <w:rPr>
          <w:color w:val="000000"/>
          <w:sz w:val="22"/>
          <w:szCs w:val="22"/>
        </w:rPr>
        <w:t>ению безопасности персональных данных при их обработке (при их получении).</w:t>
      </w:r>
    </w:p>
    <w:p w14:paraId="64F4C22C" w14:textId="77777777" w:rsidR="00000000" w:rsidRDefault="0006612D">
      <w:pPr>
        <w:pStyle w:val="1c"/>
        <w:spacing w:before="0" w:after="0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3.3.5. По письменному запросу Принципала в течение 5-ти рабочих дней обязан предоставить документальное подтверждение согласия участников речной прогулки на обработку персональных д</w:t>
      </w:r>
      <w:r>
        <w:rPr>
          <w:color w:val="000000"/>
          <w:sz w:val="22"/>
          <w:szCs w:val="22"/>
        </w:rPr>
        <w:t xml:space="preserve">анных, указанных в заявке Агента на бронирование услуги (при их указании с использованием персональных данных). </w:t>
      </w:r>
    </w:p>
    <w:p w14:paraId="1CC9F1D2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3.3.6. Осуществлять бронирование и аннулирование услуги в строгом соответствии с условиями и правилами бронирования и аннулирования, установлен</w:t>
      </w:r>
      <w:r>
        <w:rPr>
          <w:color w:val="000000"/>
          <w:sz w:val="22"/>
          <w:szCs w:val="22"/>
        </w:rPr>
        <w:t xml:space="preserve">ными Принципалом. </w:t>
      </w:r>
    </w:p>
    <w:p w14:paraId="0A4EC4FB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3.3.7.</w:t>
      </w:r>
      <w:r>
        <w:rPr>
          <w:b/>
          <w:color w:val="000000"/>
          <w:sz w:val="22"/>
          <w:szCs w:val="22"/>
        </w:rPr>
        <w:t xml:space="preserve">ВНИМАТЕЛЬНО ЧИТАТЬ ПОДТВЕРЖДЕНИЕ </w:t>
      </w:r>
      <w:r>
        <w:rPr>
          <w:color w:val="000000"/>
          <w:sz w:val="22"/>
          <w:szCs w:val="22"/>
        </w:rPr>
        <w:t>бронирования</w:t>
      </w:r>
      <w:r>
        <w:rPr>
          <w:b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проверять правильность информации, указанной в подтверждении, в случае обнаружения ошибок незамедлительно уведомлять об этом Принципала </w:t>
      </w:r>
      <w:r>
        <w:rPr>
          <w:color w:val="000000"/>
          <w:sz w:val="22"/>
          <w:szCs w:val="22"/>
        </w:rPr>
        <w:t>до 18:30</w:t>
      </w:r>
      <w:r>
        <w:rPr>
          <w:color w:val="000000"/>
          <w:sz w:val="22"/>
          <w:szCs w:val="22"/>
        </w:rPr>
        <w:t xml:space="preserve"> текущего рабочего дня. В случае обнаруж</w:t>
      </w:r>
      <w:r>
        <w:rPr>
          <w:color w:val="000000"/>
          <w:sz w:val="22"/>
          <w:szCs w:val="22"/>
        </w:rPr>
        <w:t xml:space="preserve">ения ошибок в подтверждении бронирования и уведомлении о них Принципала после истечения указанного </w:t>
      </w:r>
      <w:r>
        <w:rPr>
          <w:color w:val="000000"/>
          <w:sz w:val="22"/>
          <w:szCs w:val="22"/>
        </w:rPr>
        <w:t xml:space="preserve">времени </w:t>
      </w:r>
      <w:r>
        <w:rPr>
          <w:color w:val="000000"/>
          <w:sz w:val="22"/>
          <w:szCs w:val="22"/>
        </w:rPr>
        <w:t>имущественные последствия этого, в том числе невозможность Заказчика и (или) участников речной прогулки получить оплаченные услуги, возлагаются на Аг</w:t>
      </w:r>
      <w:r>
        <w:rPr>
          <w:color w:val="000000"/>
          <w:sz w:val="22"/>
          <w:szCs w:val="22"/>
        </w:rPr>
        <w:t xml:space="preserve">ента. </w:t>
      </w:r>
    </w:p>
    <w:p w14:paraId="0AE793CC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3.3.8. Перечислять Принципалу денежные средства в оплату забронированной и подтвержденной услуги в соответствии с условиями настоящего Договора. В случае нарушения Агентом условий по оплате забронированной и подтвержденной услуги, Принципал имеет пр</w:t>
      </w:r>
      <w:r>
        <w:rPr>
          <w:color w:val="000000"/>
          <w:sz w:val="22"/>
          <w:szCs w:val="22"/>
        </w:rPr>
        <w:t>аво понизить комиссию Агента по такой заявке на 1% (один процент), либо аннулировать бронирование услуги.</w:t>
      </w:r>
    </w:p>
    <w:p w14:paraId="711DBEF1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3.3.9. </w:t>
      </w:r>
      <w:r>
        <w:rPr>
          <w:color w:val="000000"/>
          <w:sz w:val="22"/>
          <w:szCs w:val="22"/>
        </w:rPr>
        <w:t>Возмещать</w:t>
      </w:r>
      <w:r>
        <w:rPr>
          <w:color w:val="000000"/>
          <w:sz w:val="22"/>
          <w:szCs w:val="22"/>
        </w:rPr>
        <w:t xml:space="preserve"> фактически понесенные расходы Принципала, вызванные аннуляцией услуг по забронированной заявке.</w:t>
      </w:r>
    </w:p>
    <w:p w14:paraId="1D33087B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3.3.10. Оплатить любые вносимые измен</w:t>
      </w:r>
      <w:r>
        <w:rPr>
          <w:color w:val="000000"/>
          <w:sz w:val="22"/>
          <w:szCs w:val="22"/>
        </w:rPr>
        <w:t>ения в подтвержденную заявку согласно прайс-листу (тарифам на услуги) Принципала.</w:t>
      </w:r>
    </w:p>
    <w:p w14:paraId="49D923EF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3.3.11. Незамедлительно информировать Принципала о претензиях, поступающих от Заказчика в рамках договора об оказании услуги. </w:t>
      </w:r>
    </w:p>
    <w:p w14:paraId="2A446C14" w14:textId="77777777" w:rsidR="00000000" w:rsidRDefault="0006612D">
      <w:pPr>
        <w:pStyle w:val="1c"/>
        <w:spacing w:before="0" w:after="0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3.3.12. Не позднее 2 (двух) календарных дней по</w:t>
      </w:r>
      <w:r>
        <w:rPr>
          <w:color w:val="000000"/>
          <w:sz w:val="22"/>
          <w:szCs w:val="22"/>
        </w:rPr>
        <w:t>сле даты завершения речной прогулки Агент представляет Принципалу оригиналы  следующих документов:</w:t>
      </w:r>
    </w:p>
    <w:p w14:paraId="1DF31675" w14:textId="77777777" w:rsidR="00000000" w:rsidRDefault="0006612D">
      <w:pPr>
        <w:pStyle w:val="1c"/>
        <w:spacing w:before="0" w:after="0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отчет Агента; </w:t>
      </w:r>
    </w:p>
    <w:p w14:paraId="11B13C28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счет фактуру на перечисление агентского вознаграждения (если Агент является плательщиком НДС). Датой получения документов является дата и </w:t>
      </w:r>
      <w:r>
        <w:rPr>
          <w:color w:val="000000"/>
          <w:sz w:val="22"/>
          <w:szCs w:val="22"/>
        </w:rPr>
        <w:t>подпись сотрудника Принципала, уполномоченного получать документы.</w:t>
      </w:r>
    </w:p>
    <w:p w14:paraId="575D801B" w14:textId="77777777" w:rsidR="00000000" w:rsidRDefault="0006612D">
      <w:pPr>
        <w:pStyle w:val="1c"/>
        <w:spacing w:before="0" w:after="0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не представления указанных документов в срок, Принципал праве задержать срок перечисления Агенту агентского вознаграждения до представления указанных документов. </w:t>
      </w:r>
    </w:p>
    <w:p w14:paraId="390860C7" w14:textId="77777777" w:rsidR="00000000" w:rsidRDefault="0006612D">
      <w:pPr>
        <w:pStyle w:val="1c"/>
        <w:spacing w:before="0" w:after="0"/>
        <w:ind w:right="73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3.3.13. Своевреме</w:t>
      </w:r>
      <w:r>
        <w:rPr>
          <w:color w:val="000000"/>
          <w:sz w:val="22"/>
          <w:szCs w:val="22"/>
        </w:rPr>
        <w:t>нно (не менее чем за день до выхода теплохода в рейс) уточнять у Принципала время и место отбытия, сроки проведения речной прогулки.</w:t>
      </w:r>
    </w:p>
    <w:p w14:paraId="11758B63" w14:textId="77777777" w:rsidR="00000000" w:rsidRDefault="0006612D">
      <w:pPr>
        <w:pStyle w:val="1d"/>
        <w:spacing w:after="0" w:line="240" w:lineRule="auto"/>
        <w:ind w:right="73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3.4. Права Сторон:</w:t>
      </w:r>
    </w:p>
    <w:p w14:paraId="65710751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3.4.1. Принципал вправе производить замену услуги с сохранением класса услуги по ранее оплаченной Агенто</w:t>
      </w:r>
      <w:r>
        <w:rPr>
          <w:color w:val="000000"/>
          <w:sz w:val="22"/>
          <w:szCs w:val="22"/>
        </w:rPr>
        <w:t>м категории или с предоставлением услуг более высокого класса без доплаты.</w:t>
      </w:r>
    </w:p>
    <w:p w14:paraId="3C328AAA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3.4.2. Агент имеет право подать заявку на бронирование услуги одним из следующих способов: по электронной почте, на бумажном носителе, либо посредством системы онлайн бронирования (</w:t>
      </w:r>
      <w:r>
        <w:rPr>
          <w:color w:val="000000"/>
          <w:sz w:val="22"/>
          <w:szCs w:val="22"/>
        </w:rPr>
        <w:t>раздел 6 настоящего Договора).</w:t>
      </w:r>
    </w:p>
    <w:p w14:paraId="79FE663C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3.4.3. В случае неисполнения Агентом обязанности по оплате забронированной услуги в срок, Принципал вправе аннулировать бронирование, либо понизить на 1% (один процент) вознаграждение Агента.</w:t>
      </w:r>
    </w:p>
    <w:p w14:paraId="2FA4FAC4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3.4.4. Принципал в случае аннуляц</w:t>
      </w:r>
      <w:r>
        <w:rPr>
          <w:color w:val="000000"/>
          <w:sz w:val="22"/>
          <w:szCs w:val="22"/>
        </w:rPr>
        <w:t>ии заявки имеет право на компенсацию Агентом расходов Принципала, фактически понесенных до аннуляции заявки.</w:t>
      </w:r>
    </w:p>
    <w:p w14:paraId="67350B7D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3.4.5. Принципал в целях компенсации фактически понесенных расходов по аннулированной заявке вправе удержать денежные средства из вознаграждения, п</w:t>
      </w:r>
      <w:r>
        <w:rPr>
          <w:color w:val="000000"/>
          <w:sz w:val="22"/>
          <w:szCs w:val="22"/>
        </w:rPr>
        <w:t xml:space="preserve">одлежащего уплате Агенту по такой заявке, и (или) по другим заявкам Агента до полной компенсации Принципалу понесенных расходов. </w:t>
      </w:r>
    </w:p>
    <w:p w14:paraId="7906B5E4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3.4.6. Агент имеет право на агентское вознаграждение по заявке.  </w:t>
      </w:r>
    </w:p>
    <w:p w14:paraId="117CD2DC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3.4.7. Агент имеет право аннулировать заявку при условии ком</w:t>
      </w:r>
      <w:r>
        <w:rPr>
          <w:color w:val="000000"/>
          <w:sz w:val="22"/>
          <w:szCs w:val="22"/>
        </w:rPr>
        <w:t>пенсации Принципалу фактически понесенных расходов.</w:t>
      </w:r>
    </w:p>
    <w:p w14:paraId="7CB1EC1A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3.4.8. Агент должен довести в письменном виде до сведения участников речной прогулки, что они обязаны соблюдать правила личной безопасности, придерживаться общепринятых норм поведения на теплоходе и во вр</w:t>
      </w:r>
      <w:r>
        <w:rPr>
          <w:color w:val="000000"/>
          <w:sz w:val="22"/>
          <w:szCs w:val="22"/>
        </w:rPr>
        <w:t>емя экскурсий, не допускать действий, которые могут привести к возникновению опасности для жизни и здоровья других участников речной прогулки и членов экипажа теплохода или угрожать сохранности имущества участников речной прогулки или судового имущества, н</w:t>
      </w:r>
      <w:r>
        <w:rPr>
          <w:color w:val="000000"/>
          <w:sz w:val="22"/>
          <w:szCs w:val="22"/>
        </w:rPr>
        <w:t>е допускать действий, препятствующих проведению речной прогулки или культурно-экскурсионных мероприятий. Участник речной прогулки, мешающий своим поведением отдыху других лиц и/или нарушающий порядок, может быть удалён с теплохода в ближайшем порту (на при</w:t>
      </w:r>
      <w:r>
        <w:rPr>
          <w:color w:val="000000"/>
          <w:sz w:val="22"/>
          <w:szCs w:val="22"/>
        </w:rPr>
        <w:t>чале) без компенсации за неиспользованные им услуги и оплаты проезда до места посадки (высадки).</w:t>
      </w:r>
    </w:p>
    <w:p w14:paraId="50BBABC3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</w:p>
    <w:p w14:paraId="4AB93DAB" w14:textId="77777777" w:rsidR="00000000" w:rsidRDefault="0006612D">
      <w:pPr>
        <w:pStyle w:val="1d"/>
        <w:spacing w:after="0" w:line="240" w:lineRule="auto"/>
        <w:ind w:right="7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4. СТОИМОСТЬ </w:t>
      </w:r>
      <w:r>
        <w:rPr>
          <w:b/>
          <w:color w:val="000000"/>
          <w:sz w:val="22"/>
          <w:szCs w:val="22"/>
        </w:rPr>
        <w:t>УСЛУГИ</w:t>
      </w:r>
      <w:r>
        <w:rPr>
          <w:b/>
          <w:color w:val="000000"/>
          <w:sz w:val="22"/>
          <w:szCs w:val="22"/>
        </w:rPr>
        <w:t>. ПОРЯ</w:t>
      </w:r>
      <w:r>
        <w:rPr>
          <w:b/>
          <w:color w:val="000000"/>
          <w:spacing w:val="1"/>
          <w:sz w:val="22"/>
          <w:szCs w:val="22"/>
        </w:rPr>
        <w:t>Д</w:t>
      </w:r>
      <w:r>
        <w:rPr>
          <w:b/>
          <w:color w:val="000000"/>
          <w:sz w:val="22"/>
          <w:szCs w:val="22"/>
        </w:rPr>
        <w:t>ОК РАСЧЕТОВ. ВОЗНАГРАЖ</w:t>
      </w:r>
      <w:r>
        <w:rPr>
          <w:b/>
          <w:color w:val="000000"/>
          <w:spacing w:val="1"/>
          <w:sz w:val="22"/>
          <w:szCs w:val="22"/>
        </w:rPr>
        <w:t>Д</w:t>
      </w:r>
      <w:r>
        <w:rPr>
          <w:b/>
          <w:color w:val="000000"/>
          <w:sz w:val="22"/>
          <w:szCs w:val="22"/>
        </w:rPr>
        <w:t>ЕНИЕ АГЕНТА.</w:t>
      </w:r>
    </w:p>
    <w:p w14:paraId="3F7F9D31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 Цены, указанные в прайс-листах, ценовом каталоге и на интернет-сайте Принципала, являются о</w:t>
      </w:r>
      <w:r>
        <w:rPr>
          <w:color w:val="000000"/>
          <w:sz w:val="22"/>
          <w:szCs w:val="22"/>
        </w:rPr>
        <w:t xml:space="preserve">риентировочными и могут быть изменены Принципалом в одностороннем порядке. </w:t>
      </w:r>
      <w:r>
        <w:rPr>
          <w:color w:val="000000"/>
          <w:sz w:val="22"/>
          <w:szCs w:val="22"/>
        </w:rPr>
        <w:t xml:space="preserve">Окончательная стоимость услуги указывается Принципалом в подтверждении бронирования (счете).  </w:t>
      </w:r>
    </w:p>
    <w:p w14:paraId="1DBE3300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4.2. Оплата забронированной услуги производится Агентом в безналичной форме расчетов. </w:t>
      </w:r>
      <w:r>
        <w:rPr>
          <w:color w:val="000000"/>
          <w:sz w:val="22"/>
          <w:szCs w:val="22"/>
        </w:rPr>
        <w:t xml:space="preserve">Моментом исполнения денежного обязательства Агента считается поступление денежных средств на банковский счет </w:t>
      </w:r>
      <w:r>
        <w:rPr>
          <w:color w:val="000000"/>
          <w:sz w:val="22"/>
          <w:szCs w:val="22"/>
        </w:rPr>
        <w:t>Принципала</w:t>
      </w:r>
      <w:r>
        <w:rPr>
          <w:color w:val="000000"/>
          <w:sz w:val="22"/>
          <w:szCs w:val="22"/>
        </w:rPr>
        <w:t>. Агент вправе подтвердить проведения оплаты направлением Принципалу скан-копии платежного документа.</w:t>
      </w:r>
    </w:p>
    <w:p w14:paraId="24B74471" w14:textId="77777777" w:rsidR="00000000" w:rsidRDefault="0006612D">
      <w:pPr>
        <w:pStyle w:val="1d"/>
        <w:spacing w:after="0" w:line="240" w:lineRule="auto"/>
        <w:ind w:right="73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Агент производит опла</w:t>
      </w:r>
      <w:r>
        <w:rPr>
          <w:color w:val="000000"/>
          <w:spacing w:val="5"/>
          <w:sz w:val="22"/>
          <w:szCs w:val="22"/>
        </w:rPr>
        <w:t>ту</w:t>
      </w:r>
      <w:r>
        <w:rPr>
          <w:color w:val="000000"/>
          <w:sz w:val="22"/>
          <w:szCs w:val="22"/>
        </w:rPr>
        <w:t xml:space="preserve"> соглас</w:t>
      </w:r>
      <w:r>
        <w:rPr>
          <w:color w:val="000000"/>
          <w:spacing w:val="5"/>
          <w:sz w:val="22"/>
          <w:szCs w:val="22"/>
        </w:rPr>
        <w:t>н</w:t>
      </w:r>
      <w:r>
        <w:rPr>
          <w:color w:val="000000"/>
          <w:sz w:val="22"/>
          <w:szCs w:val="22"/>
        </w:rPr>
        <w:t>о выставленно</w:t>
      </w:r>
      <w:r>
        <w:rPr>
          <w:color w:val="000000"/>
          <w:spacing w:val="6"/>
          <w:sz w:val="22"/>
          <w:szCs w:val="22"/>
        </w:rPr>
        <w:t>м</w:t>
      </w:r>
      <w:r>
        <w:rPr>
          <w:color w:val="000000"/>
          <w:sz w:val="22"/>
          <w:szCs w:val="22"/>
        </w:rPr>
        <w:t>у Принципалом счет</w:t>
      </w:r>
      <w:r>
        <w:rPr>
          <w:color w:val="000000"/>
          <w:spacing w:val="10"/>
          <w:sz w:val="22"/>
          <w:szCs w:val="22"/>
        </w:rPr>
        <w:t>у.</w:t>
      </w:r>
      <w:r>
        <w:rPr>
          <w:color w:val="000000"/>
          <w:sz w:val="22"/>
          <w:szCs w:val="22"/>
        </w:rPr>
        <w:t xml:space="preserve"> В сче</w:t>
      </w:r>
      <w:r>
        <w:rPr>
          <w:color w:val="000000"/>
          <w:spacing w:val="5"/>
          <w:sz w:val="22"/>
          <w:szCs w:val="22"/>
        </w:rPr>
        <w:t xml:space="preserve">те </w:t>
      </w:r>
      <w:r>
        <w:rPr>
          <w:color w:val="000000"/>
          <w:sz w:val="22"/>
          <w:szCs w:val="22"/>
        </w:rPr>
        <w:t>Принципал указыва</w:t>
      </w:r>
      <w:r>
        <w:rPr>
          <w:color w:val="000000"/>
          <w:spacing w:val="8"/>
          <w:sz w:val="22"/>
          <w:szCs w:val="22"/>
        </w:rPr>
        <w:t>ет</w:t>
      </w:r>
      <w:r>
        <w:rPr>
          <w:color w:val="000000"/>
          <w:sz w:val="22"/>
          <w:szCs w:val="22"/>
        </w:rPr>
        <w:t xml:space="preserve"> полн</w:t>
      </w:r>
      <w:r>
        <w:rPr>
          <w:color w:val="000000"/>
          <w:spacing w:val="9"/>
          <w:sz w:val="22"/>
          <w:szCs w:val="22"/>
        </w:rPr>
        <w:t>у</w:t>
      </w:r>
      <w:r>
        <w:rPr>
          <w:color w:val="000000"/>
          <w:sz w:val="22"/>
          <w:szCs w:val="22"/>
        </w:rPr>
        <w:t>ю стоимос</w:t>
      </w:r>
      <w:r>
        <w:rPr>
          <w:color w:val="000000"/>
          <w:spacing w:val="7"/>
          <w:sz w:val="22"/>
          <w:szCs w:val="22"/>
        </w:rPr>
        <w:t>ть</w:t>
      </w:r>
      <w:r>
        <w:rPr>
          <w:color w:val="000000"/>
          <w:sz w:val="22"/>
          <w:szCs w:val="22"/>
        </w:rPr>
        <w:t xml:space="preserve"> услу</w:t>
      </w:r>
      <w:r>
        <w:rPr>
          <w:color w:val="000000"/>
          <w:spacing w:val="22"/>
          <w:sz w:val="22"/>
          <w:szCs w:val="22"/>
        </w:rPr>
        <w:t>ги</w:t>
      </w:r>
      <w:r>
        <w:rPr>
          <w:color w:val="000000"/>
          <w:sz w:val="22"/>
          <w:szCs w:val="22"/>
        </w:rPr>
        <w:t>, разм</w:t>
      </w:r>
      <w:r>
        <w:rPr>
          <w:color w:val="000000"/>
          <w:spacing w:val="11"/>
          <w:sz w:val="22"/>
          <w:szCs w:val="22"/>
        </w:rPr>
        <w:t>е</w:t>
      </w:r>
      <w:r>
        <w:rPr>
          <w:color w:val="000000"/>
          <w:sz w:val="22"/>
          <w:szCs w:val="22"/>
        </w:rPr>
        <w:t>р вознагражден</w:t>
      </w:r>
      <w:r>
        <w:rPr>
          <w:color w:val="000000"/>
          <w:spacing w:val="15"/>
          <w:sz w:val="22"/>
          <w:szCs w:val="22"/>
        </w:rPr>
        <w:t>ия</w:t>
      </w:r>
      <w:r>
        <w:rPr>
          <w:color w:val="000000"/>
          <w:sz w:val="22"/>
          <w:szCs w:val="22"/>
        </w:rPr>
        <w:t xml:space="preserve"> Агента (с налогом (НДС), если Агент является его плательщиком), сум</w:t>
      </w:r>
      <w:r>
        <w:rPr>
          <w:color w:val="000000"/>
          <w:spacing w:val="11"/>
          <w:sz w:val="22"/>
          <w:szCs w:val="22"/>
        </w:rPr>
        <w:t xml:space="preserve">му </w:t>
      </w:r>
      <w:r>
        <w:rPr>
          <w:color w:val="000000"/>
          <w:sz w:val="22"/>
          <w:szCs w:val="22"/>
        </w:rPr>
        <w:t xml:space="preserve">к оплате. </w:t>
      </w:r>
    </w:p>
    <w:p w14:paraId="25C97ACB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 информацией о проводимых Принципалом акциях и условиях их пров</w:t>
      </w:r>
      <w:r>
        <w:rPr>
          <w:b/>
          <w:color w:val="000000"/>
          <w:sz w:val="22"/>
          <w:szCs w:val="22"/>
        </w:rPr>
        <w:t xml:space="preserve">едения можно ознакомиться на сайте </w:t>
      </w:r>
      <w:hyperlink r:id="rId7" w:anchor="_blank" w:history="1">
        <w:r>
          <w:rPr>
            <w:rStyle w:val="ad"/>
            <w:b/>
            <w:color w:val="000000"/>
            <w:sz w:val="22"/>
            <w:szCs w:val="22"/>
            <w:lang w:val="en-US"/>
          </w:rPr>
          <w:t>www</w:t>
        </w:r>
        <w:r>
          <w:rPr>
            <w:rStyle w:val="ad"/>
            <w:b/>
            <w:color w:val="000000"/>
            <w:sz w:val="22"/>
            <w:szCs w:val="22"/>
          </w:rPr>
          <w:t>.</w:t>
        </w:r>
        <w:r>
          <w:rPr>
            <w:rStyle w:val="ad"/>
            <w:b/>
            <w:color w:val="000000"/>
            <w:sz w:val="22"/>
            <w:szCs w:val="22"/>
            <w:lang w:val="en-US"/>
          </w:rPr>
          <w:t>sputnik</w:t>
        </w:r>
        <w:r>
          <w:rPr>
            <w:rStyle w:val="ad"/>
            <w:b/>
            <w:color w:val="000000"/>
            <w:sz w:val="22"/>
            <w:szCs w:val="22"/>
          </w:rPr>
          <w:t>-</w:t>
        </w:r>
        <w:r>
          <w:rPr>
            <w:rStyle w:val="ad"/>
            <w:b/>
            <w:color w:val="000000"/>
            <w:sz w:val="22"/>
            <w:szCs w:val="22"/>
            <w:lang w:val="en-US"/>
          </w:rPr>
          <w:t>germes</w:t>
        </w:r>
        <w:r>
          <w:rPr>
            <w:rStyle w:val="ad"/>
            <w:b/>
            <w:color w:val="000000"/>
            <w:sz w:val="22"/>
            <w:szCs w:val="22"/>
          </w:rPr>
          <w:t>.</w:t>
        </w:r>
        <w:r>
          <w:rPr>
            <w:rStyle w:val="ad"/>
            <w:b/>
            <w:color w:val="000000"/>
            <w:sz w:val="22"/>
            <w:szCs w:val="22"/>
            <w:lang w:val="en-US"/>
          </w:rPr>
          <w:t>ru</w:t>
        </w:r>
      </w:hyperlink>
      <w:r>
        <w:rPr>
          <w:b/>
          <w:color w:val="000000"/>
          <w:sz w:val="22"/>
          <w:szCs w:val="22"/>
        </w:rPr>
        <w:t>.</w:t>
      </w:r>
    </w:p>
    <w:p w14:paraId="3D788C1F" w14:textId="77777777" w:rsidR="00000000" w:rsidRDefault="0006612D">
      <w:pPr>
        <w:pStyle w:val="1d"/>
        <w:spacing w:after="0" w:line="240" w:lineRule="auto"/>
        <w:ind w:right="73"/>
        <w:rPr>
          <w:rFonts w:eastAsia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 Условия оплаты речных прогулок:</w:t>
      </w:r>
    </w:p>
    <w:p w14:paraId="54A45AF3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 xml:space="preserve">в случае бронирования в срок более чем за 30 дней до начала </w:t>
      </w:r>
      <w:r>
        <w:rPr>
          <w:color w:val="000000"/>
          <w:spacing w:val="5"/>
          <w:sz w:val="22"/>
          <w:szCs w:val="22"/>
        </w:rPr>
        <w:t>речной прогулки прои</w:t>
      </w:r>
      <w:r>
        <w:rPr>
          <w:color w:val="000000"/>
          <w:spacing w:val="5"/>
          <w:sz w:val="22"/>
          <w:szCs w:val="22"/>
        </w:rPr>
        <w:t xml:space="preserve">зводится оплата в размере </w:t>
      </w:r>
      <w:r>
        <w:rPr>
          <w:color w:val="000000"/>
          <w:sz w:val="22"/>
          <w:szCs w:val="22"/>
        </w:rPr>
        <w:t xml:space="preserve">50% (пятидесяти процентов) от полной стоимости услуги (без учета действующих скидок) в течение 5 (пяти) календарных дней с даты подтверждения Принципалом заявки </w:t>
      </w:r>
      <w:r>
        <w:rPr>
          <w:color w:val="000000"/>
          <w:sz w:val="22"/>
          <w:szCs w:val="22"/>
        </w:rPr>
        <w:t>(направления Агенту счета)</w:t>
      </w:r>
      <w:r>
        <w:rPr>
          <w:color w:val="000000"/>
          <w:sz w:val="22"/>
          <w:szCs w:val="22"/>
        </w:rPr>
        <w:t xml:space="preserve">. Полная оплата должна быть произведена не </w:t>
      </w:r>
      <w:r>
        <w:rPr>
          <w:color w:val="000000"/>
          <w:sz w:val="22"/>
          <w:szCs w:val="22"/>
        </w:rPr>
        <w:t>позднее, чем за 7 дней до начала речной прогулки.</w:t>
      </w:r>
    </w:p>
    <w:p w14:paraId="40420660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 авансовой системе расчетов полная стоимость услуги может быть изменена Принципалом. При расчете окончательной стоимости услуги учитываются скидки, действующие на дату ее полной оплаты.</w:t>
      </w:r>
    </w:p>
    <w:p w14:paraId="3FFB7282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 случае бронир</w:t>
      </w:r>
      <w:r>
        <w:rPr>
          <w:color w:val="000000"/>
          <w:sz w:val="22"/>
          <w:szCs w:val="22"/>
        </w:rPr>
        <w:t xml:space="preserve">ования услуги в срок от 30 до 11 дней до начала речной прогулки – в течение 5 (пяти) рабочих дней с даты подтверждения Принципалом заявки </w:t>
      </w:r>
      <w:r>
        <w:rPr>
          <w:color w:val="000000"/>
          <w:sz w:val="22"/>
          <w:szCs w:val="22"/>
        </w:rPr>
        <w:t>(направлению Агенту счета)</w:t>
      </w:r>
      <w:r>
        <w:rPr>
          <w:color w:val="000000"/>
          <w:sz w:val="22"/>
          <w:szCs w:val="22"/>
        </w:rPr>
        <w:t>.</w:t>
      </w:r>
    </w:p>
    <w:p w14:paraId="2C64B2B4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 случае бронирования услуги за 10 и менее дней до начала речной прогулки – в течение 48</w:t>
      </w:r>
      <w:r>
        <w:rPr>
          <w:color w:val="000000"/>
          <w:sz w:val="22"/>
          <w:szCs w:val="22"/>
        </w:rPr>
        <w:t xml:space="preserve"> часов </w:t>
      </w:r>
      <w:r>
        <w:rPr>
          <w:color w:val="000000"/>
          <w:sz w:val="22"/>
          <w:szCs w:val="22"/>
        </w:rPr>
        <w:t>после времени бронирования услуги</w:t>
      </w:r>
      <w:r>
        <w:rPr>
          <w:color w:val="000000"/>
          <w:sz w:val="22"/>
          <w:szCs w:val="22"/>
        </w:rPr>
        <w:t>, при соблюдении условия об указанном сроке оплаты и ее проведения в полном размере стоимость услуги не может быть изменена Принципалом.</w:t>
      </w:r>
    </w:p>
    <w:p w14:paraId="2E287630" w14:textId="77777777" w:rsidR="00000000" w:rsidRDefault="0006612D">
      <w:pPr>
        <w:pStyle w:val="HTMLPreformatted"/>
        <w:ind w:right="73" w:firstLine="45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при раннем бронировании на дату бронирования Агентом оплачивается 50% (пятьде</w:t>
      </w:r>
      <w:r>
        <w:rPr>
          <w:rFonts w:ascii="Times New Roman" w:hAnsi="Times New Roman" w:cs="Times New Roman"/>
          <w:sz w:val="22"/>
          <w:szCs w:val="22"/>
        </w:rPr>
        <w:t>сят процентов) стоимости услуги, оставшиеся денежные средства должны быть перечислены Агентом в течение 1 (одного) месяца, но не позднее последнего дня срока действия акции. В случае несоблюдения условия по указанным срокам оплаты установленные Принципалом</w:t>
      </w:r>
      <w:r>
        <w:rPr>
          <w:rFonts w:ascii="Times New Roman" w:hAnsi="Times New Roman" w:cs="Times New Roman"/>
          <w:sz w:val="22"/>
          <w:szCs w:val="22"/>
        </w:rPr>
        <w:t xml:space="preserve"> скидки раннего бронирования и скидки по специальным акциям не применяются для определения окончательной стоимости услуги. Положения статьи 317.1 Гражданского кодекса Российской Федерации к настоящему Договору применяться не будут. </w:t>
      </w:r>
    </w:p>
    <w:p w14:paraId="614ADE43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 ранним бронирование</w:t>
      </w:r>
      <w:r>
        <w:rPr>
          <w:color w:val="000000"/>
          <w:sz w:val="22"/>
          <w:szCs w:val="22"/>
        </w:rPr>
        <w:t xml:space="preserve">м в рамках настоящего Договора понимается бронирование речных прогулок с даты открытия продаж на навигацию очередного календарного года до даты окончания текущего календарного года. </w:t>
      </w:r>
    </w:p>
    <w:p w14:paraId="103D8D7B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4.5. Размер вознаграждения Агента определяется в </w:t>
      </w:r>
      <w:r>
        <w:rPr>
          <w:bCs/>
          <w:color w:val="000000"/>
          <w:sz w:val="22"/>
          <w:szCs w:val="22"/>
        </w:rPr>
        <w:t xml:space="preserve">Приложении № 1 </w:t>
      </w:r>
      <w:r>
        <w:rPr>
          <w:color w:val="000000"/>
          <w:sz w:val="22"/>
          <w:szCs w:val="22"/>
        </w:rPr>
        <w:t>к настоящ</w:t>
      </w:r>
      <w:r>
        <w:rPr>
          <w:color w:val="000000"/>
          <w:sz w:val="22"/>
          <w:szCs w:val="22"/>
        </w:rPr>
        <w:t>ему Договору.</w:t>
      </w:r>
    </w:p>
    <w:p w14:paraId="246952B2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4.6. Принципал имеет право в одностороннем внесудебном порядке изменять размер агентского вознаграждения, предусмотренного Приложением № 1 к настоящему Договору, о чем в письменном виде извещает Агента. Данное извещение становится неотъемлемо</w:t>
      </w:r>
      <w:r>
        <w:rPr>
          <w:color w:val="000000"/>
          <w:sz w:val="22"/>
          <w:szCs w:val="22"/>
        </w:rPr>
        <w:t>й частью настоящего Договора.</w:t>
      </w:r>
    </w:p>
    <w:p w14:paraId="7796342D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4.7. В случае увеличения стоимости не полностью оплаченной услуги, произошедшего до даты начала исполнения Принципалом обязательств по ее оказанию, в связи с увеличением транспортных тарифов, введение новых или повышение дейст</w:t>
      </w:r>
      <w:r>
        <w:rPr>
          <w:color w:val="000000"/>
          <w:sz w:val="22"/>
          <w:szCs w:val="22"/>
        </w:rPr>
        <w:t>вующих налогов, сборов и других обязательных платежей, Агент на основании письменного обращения Принципала осуществляет соответствующую доплату.</w:t>
      </w:r>
    </w:p>
    <w:p w14:paraId="585CA76B" w14:textId="77777777" w:rsidR="00000000" w:rsidRDefault="0006612D">
      <w:pPr>
        <w:pStyle w:val="1d"/>
        <w:spacing w:after="0" w:line="240" w:lineRule="auto"/>
        <w:ind w:right="73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4.8. Принципал выдает документы для получения услуги только после исполнения Агентом обязательства по ее оплате</w:t>
      </w:r>
      <w:r>
        <w:rPr>
          <w:color w:val="000000"/>
          <w:sz w:val="22"/>
          <w:szCs w:val="22"/>
        </w:rPr>
        <w:t>. Первичные документы (накладную, счет-фактуру) Принципал выдает Агенту после предоставления его отчета.</w:t>
      </w:r>
    </w:p>
    <w:p w14:paraId="758FA47C" w14:textId="77777777" w:rsidR="00000000" w:rsidRDefault="0006612D">
      <w:pPr>
        <w:pStyle w:val="1d"/>
        <w:spacing w:after="0" w:line="240" w:lineRule="auto"/>
        <w:ind w:right="73"/>
        <w:jc w:val="both"/>
        <w:rPr>
          <w:b/>
          <w:bCs/>
          <w:color w:val="000000"/>
          <w:sz w:val="22"/>
          <w:szCs w:val="22"/>
        </w:rPr>
      </w:pPr>
    </w:p>
    <w:p w14:paraId="22A6297A" w14:textId="77777777" w:rsidR="00000000" w:rsidRDefault="0006612D">
      <w:pPr>
        <w:pStyle w:val="1d"/>
        <w:spacing w:after="0" w:line="240" w:lineRule="auto"/>
        <w:ind w:right="7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ОТВЕТСТВЕННОСТЬ СТОРОН</w:t>
      </w:r>
    </w:p>
    <w:p w14:paraId="5B91EDAF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За неисполнение и (или) ненадлежащее исполнение своих обязательств по настоящему Договору Стороны несут ответственность</w:t>
      </w:r>
      <w:r>
        <w:rPr>
          <w:color w:val="000000"/>
          <w:sz w:val="22"/>
          <w:szCs w:val="22"/>
        </w:rPr>
        <w:t xml:space="preserve"> в порядке, определяемом действующим законодательством и настоящим Договором.</w:t>
      </w:r>
    </w:p>
    <w:p w14:paraId="08582D8A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5.2. Принципал несет ответственность перед Заказчиком и (или) участниками речной прогулки за </w:t>
      </w:r>
      <w:r>
        <w:rPr>
          <w:color w:val="000000"/>
          <w:sz w:val="22"/>
          <w:szCs w:val="22"/>
        </w:rPr>
        <w:t>ненадлежащее оказание услуг речной прогулки. За вред, причиненный Заказчику и (или) у</w:t>
      </w:r>
      <w:r>
        <w:rPr>
          <w:color w:val="000000"/>
          <w:sz w:val="22"/>
          <w:szCs w:val="22"/>
        </w:rPr>
        <w:t>частникам речной прогулки</w:t>
      </w:r>
      <w:r>
        <w:rPr>
          <w:color w:val="000000"/>
          <w:sz w:val="22"/>
          <w:szCs w:val="22"/>
        </w:rPr>
        <w:t xml:space="preserve"> действиями (бездействием) иных лиц, </w:t>
      </w:r>
      <w:r>
        <w:rPr>
          <w:color w:val="000000"/>
          <w:sz w:val="22"/>
          <w:szCs w:val="22"/>
        </w:rPr>
        <w:t>имевшими место в период оказания услуг, но не относящихся к их содержанию (условиям)</w:t>
      </w:r>
      <w:r>
        <w:rPr>
          <w:color w:val="000000"/>
          <w:sz w:val="22"/>
          <w:szCs w:val="22"/>
        </w:rPr>
        <w:t xml:space="preserve">, ответственность несет </w:t>
      </w:r>
      <w:r>
        <w:rPr>
          <w:color w:val="000000"/>
          <w:sz w:val="22"/>
          <w:szCs w:val="22"/>
        </w:rPr>
        <w:t>причинитель вреда</w:t>
      </w:r>
      <w:r>
        <w:rPr>
          <w:color w:val="000000"/>
          <w:sz w:val="22"/>
          <w:szCs w:val="22"/>
        </w:rPr>
        <w:t>.</w:t>
      </w:r>
    </w:p>
    <w:p w14:paraId="39D7CE3E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pacing w:val="13"/>
          <w:sz w:val="22"/>
          <w:szCs w:val="22"/>
        </w:rPr>
      </w:pPr>
      <w:r>
        <w:rPr>
          <w:color w:val="000000"/>
          <w:sz w:val="22"/>
          <w:szCs w:val="22"/>
        </w:rPr>
        <w:t xml:space="preserve">5.3. Агент несет ответственность за своевременную оплату стоимости </w:t>
      </w:r>
      <w:r>
        <w:rPr>
          <w:color w:val="000000"/>
          <w:sz w:val="22"/>
          <w:szCs w:val="22"/>
        </w:rPr>
        <w:t xml:space="preserve">услуги, забронированной у Принципала, а в случае аннулирования заявки по причине отсутствия ее своевременной оплаты </w:t>
      </w:r>
      <w:r>
        <w:rPr>
          <w:color w:val="000000"/>
          <w:sz w:val="22"/>
          <w:szCs w:val="22"/>
        </w:rPr>
        <w:t>Агент несет все расходы по удовлетворению требований</w:t>
      </w:r>
      <w:r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Заказчика и (или) участников речной прогулки, связанные с ее аннулированием.  </w:t>
      </w:r>
    </w:p>
    <w:p w14:paraId="270FE276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pacing w:val="13"/>
          <w:sz w:val="22"/>
          <w:szCs w:val="22"/>
        </w:rPr>
        <w:t>5.4. Аге</w:t>
      </w:r>
      <w:r>
        <w:rPr>
          <w:color w:val="000000"/>
          <w:spacing w:val="13"/>
          <w:sz w:val="22"/>
          <w:szCs w:val="22"/>
        </w:rPr>
        <w:t xml:space="preserve">нт несет ответственность за </w:t>
      </w:r>
      <w:r>
        <w:rPr>
          <w:color w:val="000000"/>
          <w:sz w:val="22"/>
          <w:szCs w:val="22"/>
        </w:rPr>
        <w:t>полноту и достоверность  сообщаемых им Заказчику и (или) участникам речной прогулки сведений</w:t>
      </w:r>
      <w:r>
        <w:rPr>
          <w:color w:val="000000"/>
          <w:spacing w:val="19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в том числе за неправильное информирование о ее потребительских свойствах, предоставляемых Принципалом услугах, сроках, порядке оформл</w:t>
      </w:r>
      <w:r>
        <w:rPr>
          <w:color w:val="000000"/>
          <w:sz w:val="22"/>
          <w:szCs w:val="22"/>
        </w:rPr>
        <w:t>ения документов, за правильность и достоверность составления первичной документации.</w:t>
      </w:r>
    </w:p>
    <w:p w14:paraId="276F9CB7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5.5. При наличии задолженности Агента перед Принципалом последний вправе погасить имеющуюся задолженность из денежных средств, перечисленных Агентом на счет Принципала (в </w:t>
      </w:r>
      <w:r>
        <w:rPr>
          <w:color w:val="000000"/>
          <w:sz w:val="22"/>
          <w:szCs w:val="22"/>
        </w:rPr>
        <w:t xml:space="preserve">том числе из средств, перечисленных Агентом за последующие услуги), и (или) отказать в передаче Агенту документов, подтверждающих право Заказчика и (или) участников речной прогулки на получение услуги, до полного погашения имеющейся задолженности, </w:t>
      </w:r>
      <w:r>
        <w:rPr>
          <w:color w:val="000000"/>
          <w:sz w:val="22"/>
          <w:szCs w:val="22"/>
        </w:rPr>
        <w:t>или анну</w:t>
      </w:r>
      <w:r>
        <w:rPr>
          <w:color w:val="000000"/>
          <w:sz w:val="22"/>
          <w:szCs w:val="22"/>
        </w:rPr>
        <w:t xml:space="preserve">лировать бронирование услуги, по которому образовалась задолженность Агента. </w:t>
      </w:r>
      <w:r>
        <w:rPr>
          <w:color w:val="000000"/>
          <w:sz w:val="22"/>
          <w:szCs w:val="22"/>
        </w:rPr>
        <w:t xml:space="preserve"> </w:t>
      </w:r>
    </w:p>
    <w:p w14:paraId="7FDBD5C5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Ответственность за невозможность Заказчика и (или) участников речной прогулки получения услуги</w:t>
      </w:r>
      <w:r>
        <w:rPr>
          <w:color w:val="000000"/>
          <w:sz w:val="22"/>
          <w:szCs w:val="22"/>
        </w:rPr>
        <w:t>, в том числе в связи с аннулированием ее бронирования Принципалом</w:t>
      </w:r>
      <w:r>
        <w:rPr>
          <w:color w:val="000000"/>
          <w:sz w:val="22"/>
          <w:szCs w:val="22"/>
        </w:rPr>
        <w:t xml:space="preserve"> при наличии задо</w:t>
      </w:r>
      <w:r>
        <w:rPr>
          <w:color w:val="000000"/>
          <w:sz w:val="22"/>
          <w:szCs w:val="22"/>
        </w:rPr>
        <w:t xml:space="preserve">лженности Агента перед Принципалом </w:t>
      </w:r>
      <w:r>
        <w:rPr>
          <w:color w:val="000000"/>
          <w:sz w:val="22"/>
          <w:szCs w:val="22"/>
        </w:rPr>
        <w:t xml:space="preserve">по оплате услуги </w:t>
      </w:r>
      <w:r>
        <w:rPr>
          <w:color w:val="000000"/>
          <w:sz w:val="22"/>
          <w:szCs w:val="22"/>
        </w:rPr>
        <w:t xml:space="preserve">несет Агент. </w:t>
      </w:r>
    </w:p>
    <w:p w14:paraId="2FA4D6BC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5.6. За утрату или порчу судового имущества, инвентаря или оборудования </w:t>
      </w:r>
      <w:r>
        <w:rPr>
          <w:color w:val="000000"/>
          <w:sz w:val="22"/>
          <w:szCs w:val="22"/>
        </w:rPr>
        <w:t xml:space="preserve">теплохода </w:t>
      </w:r>
      <w:r>
        <w:rPr>
          <w:color w:val="000000"/>
          <w:sz w:val="22"/>
          <w:szCs w:val="22"/>
        </w:rPr>
        <w:t>по вине Заказчика или участников речной прогулки, ответственность несут виновные лица. Возмещение ущерба про</w:t>
      </w:r>
      <w:r>
        <w:rPr>
          <w:color w:val="000000"/>
          <w:sz w:val="22"/>
          <w:szCs w:val="22"/>
        </w:rPr>
        <w:t>изводится на основании акта, составленного администрацией теплохода с участием представителя Принципала и виновного лица</w:t>
      </w:r>
      <w:r>
        <w:rPr>
          <w:color w:val="000000"/>
          <w:sz w:val="22"/>
          <w:szCs w:val="22"/>
        </w:rPr>
        <w:t xml:space="preserve">, определяющего, в том числе размер подлежащего возмещению ущерба. </w:t>
      </w:r>
      <w:r>
        <w:rPr>
          <w:color w:val="000000"/>
          <w:sz w:val="22"/>
          <w:szCs w:val="22"/>
        </w:rPr>
        <w:t xml:space="preserve">Возмещение ущерба производится </w:t>
      </w:r>
      <w:r>
        <w:rPr>
          <w:color w:val="000000"/>
          <w:sz w:val="22"/>
          <w:szCs w:val="22"/>
        </w:rPr>
        <w:t>его причинителем в денежной форме в де</w:t>
      </w:r>
      <w:r>
        <w:rPr>
          <w:color w:val="000000"/>
          <w:sz w:val="22"/>
          <w:szCs w:val="22"/>
        </w:rPr>
        <w:t>нь составления указанного акта, а случае невозможности этого – не позднее 10 (десяти) календарных дней, следующих за днем составления акта, внесением наличных денежных средств в кассу Принципала, либо перечислением денежных средств на счет Принципала в бан</w:t>
      </w:r>
      <w:r>
        <w:rPr>
          <w:color w:val="000000"/>
          <w:sz w:val="22"/>
          <w:szCs w:val="22"/>
        </w:rPr>
        <w:t xml:space="preserve">ке.  </w:t>
      </w:r>
    </w:p>
    <w:p w14:paraId="61CEC0FD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5.7. Агент несет ответственность за надлежащее хранение и выдачу выписанных (оформленных) Принципалом документов, исключающее возможность их хищения и несанкционированного использования, и отвечает перед Принципалом за их утрату в пределах стоимости </w:t>
      </w:r>
      <w:r>
        <w:rPr>
          <w:color w:val="000000"/>
          <w:sz w:val="22"/>
          <w:szCs w:val="22"/>
        </w:rPr>
        <w:t>оформленной этими документами услуги.</w:t>
      </w:r>
    </w:p>
    <w:p w14:paraId="53CE89D1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5.8. Принципал не несет ответственность за негативные последствия и убытки, возникшие в результате событий и обстоятельств, находящихся вне сферы его компетенции, а также за действия (бездействие) третьих лиц, а именно</w:t>
      </w:r>
      <w:r>
        <w:rPr>
          <w:color w:val="000000"/>
          <w:sz w:val="22"/>
          <w:szCs w:val="22"/>
        </w:rPr>
        <w:t>:</w:t>
      </w:r>
    </w:p>
    <w:p w14:paraId="358A03F3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 отсутствие у Заказчика или участников речной прогулки проездных документов, выданных им Принципалом или Агентом;</w:t>
      </w:r>
    </w:p>
    <w:p w14:paraId="0AC63FC5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 неявку или опоздание участников речной прогулки на регистрацию в порт отправления теплохода, к месту сбора группы;</w:t>
      </w:r>
    </w:p>
    <w:p w14:paraId="72892EC5" w14:textId="77777777" w:rsidR="00000000" w:rsidRDefault="0006612D">
      <w:pPr>
        <w:pStyle w:val="af0"/>
        <w:ind w:left="113" w:right="73" w:firstLine="3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- за несоответст</w:t>
      </w:r>
      <w:r>
        <w:rPr>
          <w:color w:val="000000"/>
          <w:sz w:val="22"/>
          <w:szCs w:val="22"/>
          <w:lang w:val="ru-RU"/>
        </w:rPr>
        <w:t>вие услуги субъективной оценке участника речной прогулки;</w:t>
      </w:r>
    </w:p>
    <w:p w14:paraId="13D44357" w14:textId="77777777" w:rsidR="00000000" w:rsidRDefault="0006612D">
      <w:pPr>
        <w:pStyle w:val="1d"/>
        <w:tabs>
          <w:tab w:val="left" w:pos="396"/>
        </w:tabs>
        <w:spacing w:after="0" w:line="240" w:lineRule="auto"/>
        <w:ind w:left="170" w:right="73"/>
        <w:jc w:val="both"/>
        <w:rPr>
          <w:rStyle w:val="FontStyle25"/>
          <w:sz w:val="22"/>
          <w:szCs w:val="22"/>
        </w:rPr>
      </w:pPr>
      <w:r>
        <w:rPr>
          <w:color w:val="000000"/>
          <w:sz w:val="22"/>
          <w:szCs w:val="22"/>
        </w:rPr>
        <w:t>- за искажение третьими лицами информации, полученной Агентом через сеть Интернет.</w:t>
      </w:r>
    </w:p>
    <w:p w14:paraId="5128192D" w14:textId="77777777" w:rsidR="00000000" w:rsidRDefault="0006612D">
      <w:pPr>
        <w:pStyle w:val="af0"/>
        <w:ind w:right="73"/>
        <w:rPr>
          <w:rStyle w:val="FontStyle25"/>
          <w:sz w:val="22"/>
          <w:szCs w:val="22"/>
          <w:lang w:val="ru-RU"/>
        </w:rPr>
      </w:pPr>
      <w:r>
        <w:rPr>
          <w:rStyle w:val="FontStyle25"/>
          <w:sz w:val="22"/>
          <w:szCs w:val="22"/>
          <w:lang w:val="ru-RU"/>
        </w:rPr>
        <w:t>5.9. В случае нарушения сроков оплаты либо непредставления документов в количестве и в срок, необходимый для исполн</w:t>
      </w:r>
      <w:r>
        <w:rPr>
          <w:rStyle w:val="FontStyle25"/>
          <w:sz w:val="22"/>
          <w:szCs w:val="22"/>
          <w:lang w:val="ru-RU"/>
        </w:rPr>
        <w:t xml:space="preserve">ения обязательств по настоящему Договору, Принципал по своему усмотрению имеет право предъявить Агенту требование о взыскании неустойки (пени) в размере 1% (одного процента) от стоимости услуг, указанной в подтверждении бронирования </w:t>
      </w:r>
      <w:r>
        <w:rPr>
          <w:rStyle w:val="FontStyle25"/>
          <w:sz w:val="22"/>
          <w:szCs w:val="22"/>
          <w:lang w:val="ru-RU"/>
        </w:rPr>
        <w:t>(счета)</w:t>
      </w:r>
      <w:r>
        <w:rPr>
          <w:rStyle w:val="FontStyle25"/>
          <w:sz w:val="22"/>
          <w:szCs w:val="22"/>
          <w:lang w:val="ru-RU"/>
        </w:rPr>
        <w:t xml:space="preserve">, за каждый </w:t>
      </w:r>
      <w:r>
        <w:rPr>
          <w:rStyle w:val="FontStyle25"/>
          <w:sz w:val="22"/>
          <w:szCs w:val="22"/>
          <w:lang w:val="ru-RU"/>
        </w:rPr>
        <w:lastRenderedPageBreak/>
        <w:t>день</w:t>
      </w:r>
      <w:r>
        <w:rPr>
          <w:rStyle w:val="FontStyle25"/>
          <w:sz w:val="22"/>
          <w:szCs w:val="22"/>
          <w:lang w:val="ru-RU"/>
        </w:rPr>
        <w:t xml:space="preserve"> просрочки оплаты или представления документов, либо аннулировать бронирование заявки.</w:t>
      </w:r>
    </w:p>
    <w:p w14:paraId="0A5AB283" w14:textId="77777777" w:rsidR="00000000" w:rsidRDefault="0006612D">
      <w:pPr>
        <w:pStyle w:val="af0"/>
        <w:ind w:right="73"/>
        <w:rPr>
          <w:b/>
          <w:color w:val="000000"/>
          <w:sz w:val="22"/>
          <w:szCs w:val="22"/>
        </w:rPr>
      </w:pPr>
      <w:r>
        <w:rPr>
          <w:rStyle w:val="FontStyle25"/>
          <w:sz w:val="22"/>
          <w:szCs w:val="22"/>
          <w:lang w:val="ru-RU"/>
        </w:rPr>
        <w:t>5.10. В случае проведения расчетов и физическими лицами (наличные, банковские карты), форматы и иные реквизиты кассового чека ККТ, применяемой Агентом, должны соответств</w:t>
      </w:r>
      <w:r>
        <w:rPr>
          <w:rStyle w:val="FontStyle25"/>
          <w:sz w:val="22"/>
          <w:szCs w:val="22"/>
          <w:lang w:val="ru-RU"/>
        </w:rPr>
        <w:t xml:space="preserve">овать требованиям к кассовому чеку, определенным Федеральным законом «О применении контрольно-кассовой техники при осуществлении расчетов в Российской Федерации» и Приказом ФНС России </w:t>
      </w:r>
      <w:r>
        <w:rPr>
          <w:color w:val="000000"/>
          <w:sz w:val="22"/>
          <w:szCs w:val="22"/>
          <w:lang w:val="ru-RU"/>
        </w:rPr>
        <w:t>от 14.09.2020 г. №ЕД-7-20/662.</w:t>
      </w:r>
    </w:p>
    <w:p w14:paraId="547EF2ED" w14:textId="77777777" w:rsidR="00000000" w:rsidRDefault="0006612D">
      <w:pPr>
        <w:pStyle w:val="1d"/>
        <w:spacing w:after="0" w:line="240" w:lineRule="auto"/>
        <w:ind w:right="73"/>
        <w:jc w:val="center"/>
        <w:rPr>
          <w:b/>
          <w:color w:val="000000"/>
          <w:sz w:val="22"/>
          <w:szCs w:val="22"/>
        </w:rPr>
      </w:pPr>
    </w:p>
    <w:p w14:paraId="253A55CD" w14:textId="77777777" w:rsidR="00000000" w:rsidRDefault="0006612D">
      <w:pPr>
        <w:pStyle w:val="1d"/>
        <w:spacing w:after="0" w:line="240" w:lineRule="auto"/>
        <w:ind w:right="7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6. ОНЛАЙН БРОНИРОВАНИЕ (ЛОГИН, ПАРОЛЬ), </w:t>
      </w:r>
      <w:r>
        <w:rPr>
          <w:b/>
          <w:color w:val="000000"/>
          <w:sz w:val="22"/>
          <w:szCs w:val="22"/>
        </w:rPr>
        <w:t>ВВОД ЗАЯВКИ, ПО</w:t>
      </w:r>
      <w:r>
        <w:rPr>
          <w:b/>
          <w:color w:val="000000"/>
          <w:spacing w:val="1"/>
          <w:sz w:val="22"/>
          <w:szCs w:val="22"/>
        </w:rPr>
        <w:t>Д</w:t>
      </w:r>
      <w:r>
        <w:rPr>
          <w:b/>
          <w:color w:val="000000"/>
          <w:sz w:val="22"/>
          <w:szCs w:val="22"/>
        </w:rPr>
        <w:t>ТВЕРЖ</w:t>
      </w:r>
      <w:r>
        <w:rPr>
          <w:b/>
          <w:color w:val="000000"/>
          <w:spacing w:val="1"/>
          <w:sz w:val="22"/>
          <w:szCs w:val="22"/>
        </w:rPr>
        <w:t>Д</w:t>
      </w:r>
      <w:r>
        <w:rPr>
          <w:b/>
          <w:color w:val="000000"/>
          <w:sz w:val="22"/>
          <w:szCs w:val="22"/>
        </w:rPr>
        <w:t>ЕНИЕ БРОНИРОВАНИЯ</w:t>
      </w:r>
    </w:p>
    <w:p w14:paraId="49FA5BEF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6.1. Для </w:t>
      </w:r>
      <w:r>
        <w:rPr>
          <w:color w:val="000000"/>
          <w:sz w:val="22"/>
          <w:szCs w:val="22"/>
        </w:rPr>
        <w:t xml:space="preserve">идентификации Агента и </w:t>
      </w:r>
      <w:r>
        <w:rPr>
          <w:color w:val="000000"/>
          <w:sz w:val="22"/>
          <w:szCs w:val="22"/>
        </w:rPr>
        <w:t xml:space="preserve">пользования системой онлайн бронирования, установленной на сайте Принципала </w:t>
      </w:r>
      <w:r>
        <w:rPr>
          <w:rStyle w:val="ad"/>
          <w:color w:val="000000"/>
          <w:sz w:val="22"/>
          <w:szCs w:val="22"/>
        </w:rPr>
        <w:t xml:space="preserve">www.river.sputnik-germes.ru </w:t>
      </w:r>
      <w:r>
        <w:rPr>
          <w:color w:val="000000"/>
          <w:sz w:val="22"/>
          <w:szCs w:val="22"/>
        </w:rPr>
        <w:t>в сети Интернет, у Агента должны иметься идентификатор пользователя (логин) и па</w:t>
      </w:r>
      <w:r>
        <w:rPr>
          <w:color w:val="000000"/>
          <w:sz w:val="22"/>
          <w:szCs w:val="22"/>
        </w:rPr>
        <w:t>роль для входа и работы в системе. Агент имеет право запросить логин и пароль у Принципала.</w:t>
      </w:r>
    </w:p>
    <w:p w14:paraId="24A5BE16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6.2. Электронные документы в системе онлайн бронирования принимаются и передаются без их последующего представления на бумажном носителе.</w:t>
      </w:r>
    </w:p>
    <w:p w14:paraId="057A18CE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 Агент соглашается с т</w:t>
      </w:r>
      <w:r>
        <w:rPr>
          <w:color w:val="000000"/>
          <w:sz w:val="22"/>
          <w:szCs w:val="22"/>
        </w:rPr>
        <w:t>ем, что:</w:t>
      </w:r>
    </w:p>
    <w:p w14:paraId="38163CE6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заявка на бронирование услуг, оформленная через систему онлайн бронирования Принципала, с применением электронной почты или сети Интернет является аналогом и приравнивается к заявке на бронирование услуги в письменной форме с подписью ответственно</w:t>
      </w:r>
      <w:r>
        <w:rPr>
          <w:color w:val="000000"/>
          <w:sz w:val="22"/>
          <w:szCs w:val="22"/>
        </w:rPr>
        <w:t>го сотрудника (с указанием фамилии и имени) и печатью Агента;</w:t>
      </w:r>
    </w:p>
    <w:p w14:paraId="482B27E2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6.4. Все документы в электронном виде могут служить доказательством в суде ответственности той или иной Стороны.</w:t>
      </w:r>
    </w:p>
    <w:p w14:paraId="3AA5EB42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Для сохранения конфиденциальности индивидуального логина и пароля для доступа в с</w:t>
      </w:r>
      <w:r>
        <w:rPr>
          <w:color w:val="000000"/>
          <w:sz w:val="22"/>
          <w:szCs w:val="22"/>
        </w:rPr>
        <w:t>истему онлайн бронирования и электронных адресов Агента, указанных в договоре, Агенту рекомендуется следующее:</w:t>
      </w:r>
    </w:p>
    <w:p w14:paraId="0A3F1ADF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признать указанные данные коммерческой тайной;</w:t>
      </w:r>
    </w:p>
    <w:p w14:paraId="31F692F6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определить круг пользователей, имеющих доступ к информации;</w:t>
      </w:r>
    </w:p>
    <w:p w14:paraId="5B70B8D0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периодически производить смену п</w:t>
      </w:r>
      <w:r>
        <w:rPr>
          <w:color w:val="000000"/>
          <w:sz w:val="22"/>
          <w:szCs w:val="22"/>
        </w:rPr>
        <w:t>ерсональных данных, в том числе при смене (увольнении) сотрудников Агента, имевших доступ к таким данным.</w:t>
      </w:r>
    </w:p>
    <w:p w14:paraId="0E6EEE6A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несанкционированного Агентом доступа в систему онлайн бронирования с использованием индивидуального логина и пароля Агента, заведения заявки </w:t>
      </w:r>
      <w:r>
        <w:rPr>
          <w:color w:val="000000"/>
          <w:sz w:val="22"/>
          <w:szCs w:val="22"/>
        </w:rPr>
        <w:t>или иного бронирования услуги, в том числе с адреса электронной почты Агента, указанного в настоящем Договоре, включая дополнения и приложения к нему, ответственность и финансовые обязательства по бронированию возлагаются на Агента.</w:t>
      </w:r>
    </w:p>
    <w:p w14:paraId="50BD0CBB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Конфиденциальность перс</w:t>
      </w:r>
      <w:r>
        <w:rPr>
          <w:color w:val="000000"/>
          <w:sz w:val="22"/>
          <w:szCs w:val="22"/>
        </w:rPr>
        <w:t>ональных данных, необходимых для доступа в систему онлайн бронирования (индивидуальные логин и пароль), подтверждения бронирования и последующей идентификации пользователя (конкретный адрес электронной почты Агента), обеспечивается Агентом самостоятельно.</w:t>
      </w:r>
    </w:p>
    <w:p w14:paraId="7F9E52EC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 возникновении технических сбоев в системе онлайн бронирования Агент должен незамедлительно проинформировать Принципала, а в случае необходимости осуществить бронирование, сделать это иным способом, предусмотренным настоящим Договором.</w:t>
      </w:r>
    </w:p>
    <w:p w14:paraId="77E024A3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6.5. При отсутств</w:t>
      </w:r>
      <w:r>
        <w:rPr>
          <w:color w:val="000000"/>
          <w:sz w:val="22"/>
          <w:szCs w:val="22"/>
        </w:rPr>
        <w:t>ии возможности доступа в систему онлайн бронирования заведение заявки или иного бронирования услуг возможно с помощью электронной почты.</w:t>
      </w:r>
    </w:p>
    <w:p w14:paraId="6CEA799F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6.6. На основании данных участников речной прогулки, введенных (переданных по электронной почте) Агентом, формируются (</w:t>
      </w:r>
      <w:r>
        <w:rPr>
          <w:color w:val="000000"/>
          <w:sz w:val="22"/>
          <w:szCs w:val="22"/>
        </w:rPr>
        <w:t>при необходимости): туристический ваучер с указанием дат речной прогулки, типов номера, питания и иные документы, предусмотренные в подтверждении заявки (если применимо).</w:t>
      </w:r>
    </w:p>
    <w:p w14:paraId="7A48C511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6.7. Ответственность за неправильное оформление заявки через систему онлайн бронирова</w:t>
      </w:r>
      <w:r>
        <w:rPr>
          <w:color w:val="000000"/>
          <w:sz w:val="22"/>
          <w:szCs w:val="22"/>
        </w:rPr>
        <w:t>ния (или на основании данных, переданных по электронной почте или факсимильной связи) и обязательства, связанные с возмещением возникших у Заказчика и (или) участников речной прогулки убытков, возлагается на Агента.</w:t>
      </w:r>
    </w:p>
    <w:p w14:paraId="54BD0434" w14:textId="77777777" w:rsidR="00000000" w:rsidRDefault="0006612D">
      <w:pPr>
        <w:pStyle w:val="1d"/>
        <w:spacing w:after="0" w:line="240" w:lineRule="auto"/>
        <w:ind w:right="73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6.8. Агент обязан самостоятельно проверя</w:t>
      </w:r>
      <w:r>
        <w:rPr>
          <w:color w:val="000000"/>
          <w:sz w:val="22"/>
          <w:szCs w:val="22"/>
        </w:rPr>
        <w:t>ть статус заявки на бронирование и её подтверждение. Осуществив вход в систему онлайн бронирования, Агент может проверить список всех бронирований, сделанных под своим логином и паролем.</w:t>
      </w:r>
    </w:p>
    <w:p w14:paraId="72570F70" w14:textId="77777777" w:rsidR="00000000" w:rsidRDefault="0006612D">
      <w:pPr>
        <w:pStyle w:val="1d"/>
        <w:spacing w:after="0" w:line="240" w:lineRule="auto"/>
        <w:ind w:right="73"/>
        <w:jc w:val="center"/>
        <w:rPr>
          <w:b/>
          <w:color w:val="000000"/>
          <w:sz w:val="22"/>
          <w:szCs w:val="22"/>
        </w:rPr>
      </w:pPr>
    </w:p>
    <w:p w14:paraId="10F81FA5" w14:textId="77777777" w:rsidR="00000000" w:rsidRDefault="0006612D">
      <w:pPr>
        <w:pStyle w:val="1d"/>
        <w:spacing w:after="0" w:line="240" w:lineRule="auto"/>
        <w:ind w:right="7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УСЛОВИЯ АННУЛЯЦИИ</w:t>
      </w:r>
    </w:p>
    <w:p w14:paraId="19E2BC69" w14:textId="77777777" w:rsidR="00000000" w:rsidRDefault="0006612D">
      <w:pPr>
        <w:pStyle w:val="1d"/>
        <w:spacing w:after="0" w:line="240" w:lineRule="auto"/>
        <w:ind w:right="73" w:firstLine="2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 Агент имеет право аннулировать подтвержден</w:t>
      </w:r>
      <w:r>
        <w:rPr>
          <w:color w:val="000000"/>
          <w:sz w:val="22"/>
          <w:szCs w:val="22"/>
        </w:rPr>
        <w:t>ные Принципалом услуги.</w:t>
      </w:r>
    </w:p>
    <w:p w14:paraId="2A62B5DA" w14:textId="77777777" w:rsidR="00000000" w:rsidRDefault="0006612D">
      <w:pPr>
        <w:pStyle w:val="1d"/>
        <w:spacing w:after="0" w:line="240" w:lineRule="auto"/>
        <w:ind w:right="73" w:firstLine="2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7.2. Принципалом производится аннуляция услуги Агента только при наличии письменной заявки на аннуляцию, поступившей от Агента за подписью уполномоченного лица с приложением печати Агента (при наличии печати). Датой аннуляции будет </w:t>
      </w:r>
      <w:r>
        <w:rPr>
          <w:color w:val="000000"/>
          <w:sz w:val="22"/>
          <w:szCs w:val="22"/>
        </w:rPr>
        <w:t>считаться день получения письменного заявления (по электронной почте) об отказе, которое может быть подано Агентом и рассмотрено Принципалом в рабочие дни  с понедельника по пятницу с 10:00 до 18:30 (время самарское).</w:t>
      </w:r>
    </w:p>
    <w:p w14:paraId="27E73E65" w14:textId="77777777" w:rsidR="00000000" w:rsidRDefault="0006612D">
      <w:pPr>
        <w:pStyle w:val="western"/>
        <w:spacing w:before="0" w:after="0"/>
        <w:ind w:left="176" w:right="73" w:firstLine="2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7.3. При аннуляции Агентом забронирова</w:t>
      </w:r>
      <w:r>
        <w:rPr>
          <w:color w:val="000000"/>
          <w:sz w:val="22"/>
          <w:szCs w:val="22"/>
        </w:rPr>
        <w:t xml:space="preserve">нной услуги (сборные туры) </w:t>
      </w:r>
      <w:r>
        <w:rPr>
          <w:color w:val="000000"/>
          <w:sz w:val="22"/>
          <w:szCs w:val="22"/>
          <w:u w:val="single"/>
        </w:rPr>
        <w:t xml:space="preserve"> в срок менее 7 дней</w:t>
      </w:r>
      <w:r>
        <w:rPr>
          <w:color w:val="000000"/>
          <w:sz w:val="22"/>
          <w:szCs w:val="22"/>
        </w:rPr>
        <w:t xml:space="preserve"> до даты предоставления услуги  с Агента взимается </w:t>
      </w:r>
      <w:r>
        <w:rPr>
          <w:color w:val="000000"/>
          <w:sz w:val="22"/>
          <w:szCs w:val="22"/>
          <w:u w:val="single"/>
        </w:rPr>
        <w:t xml:space="preserve">штраф в размере 100% </w:t>
      </w:r>
      <w:r>
        <w:rPr>
          <w:color w:val="000000"/>
          <w:sz w:val="22"/>
          <w:szCs w:val="22"/>
        </w:rPr>
        <w:t>оплаченной суммы. Данное правило не распространяется в случае отмены заявки по уважительным причинам, подтвержденным документально.</w:t>
      </w:r>
    </w:p>
    <w:p w14:paraId="6D516621" w14:textId="77777777" w:rsidR="00000000" w:rsidRDefault="0006612D">
      <w:pPr>
        <w:pStyle w:val="western"/>
        <w:spacing w:before="0" w:after="0"/>
        <w:ind w:left="176" w:right="73" w:firstLine="2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 а</w:t>
      </w:r>
      <w:r>
        <w:rPr>
          <w:color w:val="000000"/>
          <w:sz w:val="22"/>
          <w:szCs w:val="22"/>
        </w:rPr>
        <w:t xml:space="preserve">ннуляции Агентом забронированной услуги - </w:t>
      </w:r>
      <w:r>
        <w:rPr>
          <w:color w:val="000000"/>
          <w:sz w:val="22"/>
          <w:szCs w:val="22"/>
          <w:u w:val="single"/>
        </w:rPr>
        <w:t>аренда теплохода в срок менее 14 дней</w:t>
      </w:r>
      <w:r>
        <w:rPr>
          <w:color w:val="000000"/>
          <w:sz w:val="22"/>
          <w:szCs w:val="22"/>
        </w:rPr>
        <w:t xml:space="preserve">, до даты предоставления услуги,  с Агента взимается </w:t>
      </w:r>
      <w:r>
        <w:rPr>
          <w:color w:val="000000"/>
          <w:sz w:val="22"/>
          <w:szCs w:val="22"/>
          <w:u w:val="single"/>
        </w:rPr>
        <w:t>штраф в размере 100%</w:t>
      </w:r>
      <w:r>
        <w:rPr>
          <w:color w:val="000000"/>
          <w:sz w:val="22"/>
          <w:szCs w:val="22"/>
        </w:rPr>
        <w:t xml:space="preserve"> аренды теплохода.</w:t>
      </w:r>
    </w:p>
    <w:p w14:paraId="66C7FE17" w14:textId="77777777" w:rsidR="00000000" w:rsidRDefault="0006612D">
      <w:pPr>
        <w:pStyle w:val="western"/>
        <w:spacing w:before="0" w:after="0"/>
        <w:ind w:left="176" w:right="73" w:firstLine="250"/>
        <w:jc w:val="both"/>
        <w:rPr>
          <w:color w:val="000000"/>
          <w:sz w:val="22"/>
          <w:szCs w:val="22"/>
        </w:rPr>
      </w:pPr>
    </w:p>
    <w:p w14:paraId="216BAD2C" w14:textId="77777777" w:rsidR="00000000" w:rsidRDefault="0006612D">
      <w:pPr>
        <w:pStyle w:val="1d"/>
        <w:spacing w:after="0" w:line="240" w:lineRule="auto"/>
        <w:ind w:right="7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8. УСЛОВИЯ ИЗМЕНЕНИЯ ЗАЯВКИ</w:t>
      </w:r>
    </w:p>
    <w:p w14:paraId="3ADF2B47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8.1. Агент вправе до момента подтверждения заявки Принци</w:t>
      </w:r>
      <w:r>
        <w:rPr>
          <w:color w:val="000000"/>
          <w:sz w:val="22"/>
          <w:szCs w:val="22"/>
        </w:rPr>
        <w:t>палом вносить в нее изменения.</w:t>
      </w:r>
    </w:p>
    <w:p w14:paraId="1E8C28C6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8.2. Изменения в забронированную и подтвержденную заявку вносятся Принципалом на основании письменного заявления Агента. </w:t>
      </w:r>
    </w:p>
    <w:p w14:paraId="0204EF94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8.3. Если вносимые изменения существенно изменяют ранее поданную заявку, такая заявка аннулируется в со</w:t>
      </w:r>
      <w:r>
        <w:rPr>
          <w:color w:val="000000"/>
          <w:sz w:val="22"/>
          <w:szCs w:val="22"/>
        </w:rPr>
        <w:t>ответствие с разделом 7 настоящего Договора, и Агентом формируется новая заявка.</w:t>
      </w:r>
    </w:p>
    <w:p w14:paraId="1267A45C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8.4. Заявление Агента об изменении заявки может быть подано Принципалу с 10:00 до 18:30 с понедельника по пятницу (время самарское). </w:t>
      </w:r>
    </w:p>
    <w:p w14:paraId="2D191B9E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</w:p>
    <w:p w14:paraId="37453DBD" w14:textId="77777777" w:rsidR="00000000" w:rsidRDefault="0006612D">
      <w:pPr>
        <w:pStyle w:val="1d"/>
        <w:spacing w:after="0" w:line="240" w:lineRule="auto"/>
        <w:ind w:right="7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9.ОБСТОЯТЕЛЬСТВА, ОСВОБОЖДАЮЩИЕ ОТ ОТВЕТ</w:t>
      </w:r>
      <w:r>
        <w:rPr>
          <w:b/>
          <w:color w:val="000000"/>
          <w:sz w:val="22"/>
          <w:szCs w:val="22"/>
        </w:rPr>
        <w:t>СТВЕННОСТИ</w:t>
      </w:r>
    </w:p>
    <w:p w14:paraId="765E3E1E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9.1. Стороны Договора освобождаются от ответственности за полное или частичное неисполнение его обязательств, если оно явилось следствием обстоятельств непреодолимой силы.</w:t>
      </w:r>
    </w:p>
    <w:p w14:paraId="18820986" w14:textId="77777777" w:rsidR="00000000" w:rsidRDefault="0006612D">
      <w:pPr>
        <w:spacing w:after="0" w:line="240" w:lineRule="auto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9.2. Стороны Договора освобождаются от ответственности за полное или част</w:t>
      </w:r>
      <w:r>
        <w:rPr>
          <w:color w:val="000000"/>
          <w:sz w:val="22"/>
          <w:szCs w:val="22"/>
        </w:rPr>
        <w:t>ичное неисполнение обязательств (нарушение расписания движения теплохода, изменение в том числе сокращение продолжительности речной прогулки, невозможности захода в обусловленные в программе пункты, нарушению культурно-развлекательной и экскурсионной прогр</w:t>
      </w:r>
      <w:r>
        <w:rPr>
          <w:color w:val="000000"/>
          <w:sz w:val="22"/>
          <w:szCs w:val="22"/>
        </w:rPr>
        <w:t>аммы и т.д.) по настоящему Договору, если оно явилось следствием:</w:t>
      </w:r>
    </w:p>
    <w:p w14:paraId="4FB420A3" w14:textId="77777777" w:rsidR="00000000" w:rsidRDefault="0006612D">
      <w:pPr>
        <w:spacing w:after="0" w:line="240" w:lineRule="auto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наступление неблагоприятных гидрометеорологических условий (туман, смог, шторм, в том числе объявление штормового предупреждения в районе прохождения теплохода, заторы льда, повышение или </w:t>
      </w:r>
      <w:r>
        <w:rPr>
          <w:color w:val="000000"/>
          <w:sz w:val="22"/>
          <w:szCs w:val="22"/>
        </w:rPr>
        <w:t>понижение уровня воды до отметок, не позволяющих безопасное прохождение теплохода и так далее)</w:t>
      </w:r>
    </w:p>
    <w:p w14:paraId="4C54E794" w14:textId="77777777" w:rsidR="00000000" w:rsidRDefault="0006612D">
      <w:pPr>
        <w:spacing w:after="0" w:line="240" w:lineRule="auto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распоряжение диспетчерских служб, запрещающих движение теплохода по пути его следования либо заход теплохода в пристань.</w:t>
      </w:r>
    </w:p>
    <w:p w14:paraId="7044F4DA" w14:textId="77777777" w:rsidR="00000000" w:rsidRDefault="0006612D">
      <w:pPr>
        <w:spacing w:after="0" w:line="240" w:lineRule="auto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повреждение корпуса, двигателя или и</w:t>
      </w:r>
      <w:r>
        <w:rPr>
          <w:color w:val="000000"/>
          <w:sz w:val="22"/>
          <w:szCs w:val="22"/>
        </w:rPr>
        <w:t>ных узлов и (или) механизмов теплохода, препятствующее его безопасной эксплуатации, возникшие не по вине Принципала.</w:t>
      </w:r>
    </w:p>
    <w:p w14:paraId="2072321A" w14:textId="77777777" w:rsidR="00000000" w:rsidRDefault="0006612D">
      <w:pPr>
        <w:spacing w:after="0" w:line="240" w:lineRule="auto"/>
        <w:ind w:right="73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9.3. В случае возникновения обстоятельств, указанных в пунктах 9.1, 9.2 настоящего Договора, в результате которых согласованные ранее услуг</w:t>
      </w:r>
      <w:r>
        <w:rPr>
          <w:color w:val="000000"/>
          <w:sz w:val="22"/>
          <w:szCs w:val="22"/>
        </w:rPr>
        <w:t>и не могут быть предоставлены в согласованные сроки, в согласованном объеме либо в согласованном направлении, Принципал предлагает Агенту альтернативные по стоимости услуги либо расторжение договора об оказании услуг, заключенного между Агентом и Заказчико</w:t>
      </w:r>
      <w:r>
        <w:rPr>
          <w:color w:val="000000"/>
          <w:sz w:val="22"/>
          <w:szCs w:val="22"/>
        </w:rPr>
        <w:t xml:space="preserve">м </w:t>
      </w:r>
      <w:r>
        <w:rPr>
          <w:color w:val="000000"/>
          <w:sz w:val="22"/>
          <w:szCs w:val="22"/>
        </w:rPr>
        <w:t>с возвратом Агенту перечисленных им денежных средств</w:t>
      </w:r>
      <w:r>
        <w:rPr>
          <w:color w:val="000000"/>
          <w:sz w:val="22"/>
          <w:szCs w:val="22"/>
        </w:rPr>
        <w:t>. Агент извещает Принципала  о принятом решении в течение 3 (трех) календарных дней со дня получения извещения о невозможности предоставления услуг.</w:t>
      </w:r>
    </w:p>
    <w:p w14:paraId="57F8E04B" w14:textId="77777777" w:rsidR="00000000" w:rsidRDefault="0006612D">
      <w:pPr>
        <w:pStyle w:val="1d"/>
        <w:spacing w:after="0" w:line="240" w:lineRule="auto"/>
        <w:ind w:right="7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10. СРОК </w:t>
      </w:r>
      <w:r>
        <w:rPr>
          <w:b/>
          <w:color w:val="000000"/>
          <w:spacing w:val="1"/>
          <w:sz w:val="22"/>
          <w:szCs w:val="22"/>
        </w:rPr>
        <w:t>Д</w:t>
      </w:r>
      <w:r>
        <w:rPr>
          <w:b/>
          <w:color w:val="000000"/>
          <w:sz w:val="22"/>
          <w:szCs w:val="22"/>
        </w:rPr>
        <w:t xml:space="preserve">ЕЙСТВИЯ И УСЛОВИЯ ПРЕКРАЩЕНИЯ </w:t>
      </w:r>
      <w:r>
        <w:rPr>
          <w:b/>
          <w:color w:val="000000"/>
          <w:spacing w:val="1"/>
          <w:sz w:val="22"/>
          <w:szCs w:val="22"/>
        </w:rPr>
        <w:t>Д</w:t>
      </w:r>
      <w:r>
        <w:rPr>
          <w:b/>
          <w:color w:val="000000"/>
          <w:sz w:val="22"/>
          <w:szCs w:val="22"/>
        </w:rPr>
        <w:t>ОГОВОРА</w:t>
      </w:r>
    </w:p>
    <w:p w14:paraId="01C176B7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10.1</w:t>
      </w:r>
      <w:r>
        <w:rPr>
          <w:color w:val="000000"/>
          <w:sz w:val="22"/>
          <w:szCs w:val="22"/>
        </w:rPr>
        <w:t xml:space="preserve">. Настоящий Договор вступает в силу со дня его подписания обеими Сторонами и действует до 31 </w:t>
      </w:r>
      <w:r>
        <w:rPr>
          <w:color w:val="000000"/>
          <w:sz w:val="22"/>
          <w:szCs w:val="22"/>
        </w:rPr>
        <w:t>декабря года его заключения</w:t>
      </w:r>
      <w:r>
        <w:rPr>
          <w:color w:val="000000"/>
          <w:sz w:val="22"/>
          <w:szCs w:val="22"/>
        </w:rPr>
        <w:t>. Если за месяц до окончания срока действия настоящего Договора ни одна из Сторон не заявит о его расторжении, действие настоящего Догов</w:t>
      </w:r>
      <w:r>
        <w:rPr>
          <w:color w:val="000000"/>
          <w:sz w:val="22"/>
          <w:szCs w:val="22"/>
        </w:rPr>
        <w:t xml:space="preserve">ора продлевается на прежних условиях на </w:t>
      </w:r>
      <w:r>
        <w:rPr>
          <w:color w:val="000000"/>
          <w:sz w:val="22"/>
          <w:szCs w:val="22"/>
        </w:rPr>
        <w:t xml:space="preserve">следующий календарный </w:t>
      </w:r>
      <w:r>
        <w:rPr>
          <w:color w:val="000000"/>
          <w:sz w:val="22"/>
          <w:szCs w:val="22"/>
        </w:rPr>
        <w:t xml:space="preserve">год. </w:t>
      </w:r>
      <w:r>
        <w:rPr>
          <w:color w:val="000000"/>
          <w:sz w:val="22"/>
          <w:szCs w:val="22"/>
        </w:rPr>
        <w:t xml:space="preserve">Количество продлений действия настоящего Договора не ограничивается. </w:t>
      </w:r>
    </w:p>
    <w:p w14:paraId="75F3F94F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10.2. Каждая из Сторон может расторгнуть настоящий Договор в одностороннем внесудебном порядке. Расторжение настоящего </w:t>
      </w:r>
      <w:r>
        <w:rPr>
          <w:color w:val="000000"/>
          <w:sz w:val="22"/>
          <w:szCs w:val="22"/>
        </w:rPr>
        <w:t>Договора допускается только с предварительным уведомлением Стороной-инициатором расторжения другой Стороны не менее чем за месяц до даты расторжения и погашения задолженности между Сторонами.</w:t>
      </w:r>
    </w:p>
    <w:p w14:paraId="2BB039B3" w14:textId="77777777" w:rsidR="00000000" w:rsidRDefault="0006612D">
      <w:pPr>
        <w:pStyle w:val="1d"/>
        <w:spacing w:after="0" w:line="240" w:lineRule="auto"/>
        <w:ind w:right="73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10.3. В случае нарушения Агентом своих обязательств по настоящем</w:t>
      </w:r>
      <w:r>
        <w:rPr>
          <w:color w:val="000000"/>
          <w:sz w:val="22"/>
          <w:szCs w:val="22"/>
        </w:rPr>
        <w:t>у Договору Принципал вправе расторгнуть настоящий Договор в одностороннем внесудебном порядке немедленно после письменного уведомления Агента.</w:t>
      </w:r>
    </w:p>
    <w:p w14:paraId="22A24519" w14:textId="77777777" w:rsidR="00000000" w:rsidRDefault="0006612D">
      <w:pPr>
        <w:pStyle w:val="1d"/>
        <w:spacing w:after="0" w:line="240" w:lineRule="auto"/>
        <w:ind w:right="7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11. ПОРЯ</w:t>
      </w:r>
      <w:r>
        <w:rPr>
          <w:b/>
          <w:color w:val="000000"/>
          <w:spacing w:val="1"/>
          <w:sz w:val="22"/>
          <w:szCs w:val="22"/>
        </w:rPr>
        <w:t>Д</w:t>
      </w:r>
      <w:r>
        <w:rPr>
          <w:b/>
          <w:color w:val="000000"/>
          <w:sz w:val="22"/>
          <w:szCs w:val="22"/>
        </w:rPr>
        <w:t>ОК РА</w:t>
      </w:r>
      <w:r>
        <w:rPr>
          <w:b/>
          <w:color w:val="000000"/>
          <w:spacing w:val="1"/>
          <w:sz w:val="22"/>
          <w:szCs w:val="22"/>
        </w:rPr>
        <w:t>З</w:t>
      </w:r>
      <w:r>
        <w:rPr>
          <w:b/>
          <w:color w:val="000000"/>
          <w:sz w:val="22"/>
          <w:szCs w:val="22"/>
        </w:rPr>
        <w:t xml:space="preserve">РЕШЕНИЯ СПОРОВ С ЗАКАЗЧИКОМ </w:t>
      </w:r>
    </w:p>
    <w:p w14:paraId="464184FB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11.1. Если Заказчик предъявил претензию, касающуюся качества оказанны</w:t>
      </w:r>
      <w:r>
        <w:rPr>
          <w:color w:val="000000"/>
          <w:sz w:val="22"/>
          <w:szCs w:val="22"/>
        </w:rPr>
        <w:t xml:space="preserve">х Принципалом услуг, Агент незамедлительно передает претензию </w:t>
      </w:r>
      <w:r>
        <w:rPr>
          <w:color w:val="000000"/>
          <w:sz w:val="22"/>
          <w:szCs w:val="22"/>
        </w:rPr>
        <w:t>с подтверждающими документами</w:t>
      </w:r>
      <w:r>
        <w:rPr>
          <w:color w:val="000000"/>
          <w:sz w:val="22"/>
          <w:szCs w:val="22"/>
        </w:rPr>
        <w:t xml:space="preserve"> Принципалу с использованием электронной связи или с помощью каналов связи Интернета. После отправки претензии Агент обязан удостовериться в ее получении Принципалом</w:t>
      </w:r>
      <w:r>
        <w:rPr>
          <w:color w:val="000000"/>
          <w:sz w:val="22"/>
          <w:szCs w:val="22"/>
        </w:rPr>
        <w:t>. Претензия должна быть подана Принципалу в течение 20 дней с даты окончания действия договора об оказании услуг и подлежит рассмотрению в течение 10 дней со дня получения претензии.</w:t>
      </w:r>
    </w:p>
    <w:p w14:paraId="5A97742A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11.2. Принципал принимает претензии с понедельника по пятницу с 10:00 до </w:t>
      </w:r>
      <w:r>
        <w:rPr>
          <w:color w:val="000000"/>
          <w:sz w:val="22"/>
          <w:szCs w:val="22"/>
        </w:rPr>
        <w:t>18:30 (время самарское).</w:t>
      </w:r>
    </w:p>
    <w:p w14:paraId="7F504712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11.3. Если претензия Заказчика связана с предоставлением Агентом неполной и (или) недостоверной информации о содержании и иных условиях оказания Принципалом услуг и содержит материальные требования, ответственность по такой претенз</w:t>
      </w:r>
      <w:r>
        <w:rPr>
          <w:color w:val="000000"/>
          <w:sz w:val="22"/>
          <w:szCs w:val="22"/>
        </w:rPr>
        <w:t xml:space="preserve">ии, в том числе в части удовлетворения материального требования Заказчика несет Агент. </w:t>
      </w:r>
    </w:p>
    <w:p w14:paraId="45C3793F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11.4. Претензии, связанные с наступлением страхового случая, предъявляются непосредственно в страховую компанию.</w:t>
      </w:r>
    </w:p>
    <w:p w14:paraId="770F3B87" w14:textId="77777777" w:rsidR="00000000" w:rsidRDefault="0006612D">
      <w:pPr>
        <w:pStyle w:val="1d"/>
        <w:spacing w:after="0" w:line="240" w:lineRule="auto"/>
        <w:ind w:right="73"/>
        <w:jc w:val="both"/>
        <w:rPr>
          <w:b/>
          <w:color w:val="000000"/>
          <w:spacing w:val="1"/>
          <w:sz w:val="22"/>
          <w:szCs w:val="22"/>
        </w:rPr>
      </w:pPr>
      <w:r>
        <w:rPr>
          <w:color w:val="000000"/>
          <w:sz w:val="22"/>
          <w:szCs w:val="22"/>
        </w:rPr>
        <w:t>11.5. За действия, не указанные в настоящем Договоре, А</w:t>
      </w:r>
      <w:r>
        <w:rPr>
          <w:color w:val="000000"/>
          <w:sz w:val="22"/>
          <w:szCs w:val="22"/>
        </w:rPr>
        <w:t>гент отвечает самостоятельно.</w:t>
      </w:r>
    </w:p>
    <w:p w14:paraId="1E6B9B7D" w14:textId="77777777" w:rsidR="00000000" w:rsidRDefault="0006612D">
      <w:pPr>
        <w:pStyle w:val="1d"/>
        <w:spacing w:after="0" w:line="240" w:lineRule="auto"/>
        <w:ind w:right="73"/>
        <w:jc w:val="center"/>
        <w:rPr>
          <w:color w:val="000000"/>
          <w:sz w:val="22"/>
          <w:szCs w:val="22"/>
        </w:rPr>
      </w:pPr>
      <w:r>
        <w:rPr>
          <w:b/>
          <w:color w:val="000000"/>
          <w:spacing w:val="1"/>
          <w:sz w:val="22"/>
          <w:szCs w:val="22"/>
        </w:rPr>
        <w:t>12. Д</w:t>
      </w:r>
      <w:r>
        <w:rPr>
          <w:b/>
          <w:color w:val="000000"/>
          <w:sz w:val="22"/>
          <w:szCs w:val="22"/>
        </w:rPr>
        <w:t>ОПОЛНИТЕЛЬНЫЕ УСЛОВИЯ</w:t>
      </w:r>
    </w:p>
    <w:p w14:paraId="2138BE30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12.1. Стороны признают электронную связь в качестве официального способа передачи информации в рамках настоящего Договора, посредством которой возможно исполнение, изменение и прекращение возникших п</w:t>
      </w:r>
      <w:r>
        <w:rPr>
          <w:color w:val="000000"/>
          <w:sz w:val="22"/>
          <w:szCs w:val="22"/>
        </w:rPr>
        <w:t>равоотношений между Сторонами.</w:t>
      </w:r>
    </w:p>
    <w:p w14:paraId="18E4FE9F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12.3. Стороны пришли к соглашению, что электронные адреса, телефоны, факс, являются средствами коммуникации в рамках договора. Сообщения, направленные указанными способами, являются официальным направлением документов по наст</w:t>
      </w:r>
      <w:r>
        <w:rPr>
          <w:color w:val="000000"/>
          <w:sz w:val="22"/>
          <w:szCs w:val="22"/>
        </w:rPr>
        <w:t>оящему Договору. Сообщения, поступающие от Агента по забронированным заявкам, обрабатываются Принципалом с 10:00 часов до 18:30 с понедельника по пятницу (время самарское). Сообщения по заявкам, поступившие Принципалу во внерабочее время, либо в выходные и</w:t>
      </w:r>
      <w:r>
        <w:rPr>
          <w:color w:val="000000"/>
          <w:sz w:val="22"/>
          <w:szCs w:val="22"/>
        </w:rPr>
        <w:t xml:space="preserve"> (или) праздничные дни, установленные законодательством, считаются поступившими Принципала в первый рабочий день. </w:t>
      </w:r>
    </w:p>
    <w:p w14:paraId="2408E2AB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12.4. При возникновении споров, связанных с исполнением Сторонами условий настоящего Договора, стороны предпримут все усилия для их разрешени</w:t>
      </w:r>
      <w:r>
        <w:rPr>
          <w:color w:val="000000"/>
          <w:sz w:val="22"/>
          <w:szCs w:val="22"/>
        </w:rPr>
        <w:t>я путем переговоров и соблюдения претензионного порядка разрешения спора. Срок рассмотрения претензии 10 (десять) дней со дня ее поступления. В случае не достижения соглашения в результате переговоров и рассмотрения претензий, споры передаются на рассмотре</w:t>
      </w:r>
      <w:r>
        <w:rPr>
          <w:color w:val="000000"/>
          <w:sz w:val="22"/>
          <w:szCs w:val="22"/>
        </w:rPr>
        <w:t>ние Арбитражного суда Самарской области.</w:t>
      </w:r>
    </w:p>
    <w:p w14:paraId="03EC89D9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12.5. Содержание настоящего Договора, а также коммерческая, технологическая, экономическая или иная информация, полученная Сторонами друг от друга в ходе реализации своих прав и исполнения своих обязанностей, являют</w:t>
      </w:r>
      <w:r>
        <w:rPr>
          <w:color w:val="000000"/>
          <w:sz w:val="22"/>
          <w:szCs w:val="22"/>
        </w:rPr>
        <w:t>ся конфиденциальными и не подлежат разглашению без согласия другой Стороны. Сторона, допустившая нарушение этого условия, обязана возместить второй Стороне все понесенные ей в связи с этим убытки в полном объеме.</w:t>
      </w:r>
    </w:p>
    <w:p w14:paraId="24710780" w14:textId="77777777" w:rsidR="00000000" w:rsidRDefault="0006612D">
      <w:pPr>
        <w:pStyle w:val="1d"/>
        <w:spacing w:after="0" w:line="240" w:lineRule="auto"/>
        <w:ind w:right="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12.6. Настоящий Договор составлен в двух эк</w:t>
      </w:r>
      <w:r>
        <w:rPr>
          <w:color w:val="000000"/>
          <w:sz w:val="22"/>
          <w:szCs w:val="22"/>
        </w:rPr>
        <w:t>земплярах, имеющих одинаковую юридическую силу, по одному для каждой из Сторон.</w:t>
      </w:r>
    </w:p>
    <w:p w14:paraId="1F397FC9" w14:textId="77777777" w:rsidR="00000000" w:rsidRDefault="0006612D">
      <w:pPr>
        <w:pStyle w:val="1d"/>
        <w:spacing w:after="0" w:line="240" w:lineRule="auto"/>
        <w:ind w:right="73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12.7. После подписания настоящего Договора все ранее заключённые между Принципалом и Агентом договоры с аналогичным предметом, письменные и устные соглашения, переговоры, переп</w:t>
      </w:r>
      <w:r>
        <w:rPr>
          <w:color w:val="000000"/>
          <w:sz w:val="22"/>
          <w:szCs w:val="22"/>
        </w:rPr>
        <w:t>иска по предмету настоящего Договора, теряют силу.</w:t>
      </w:r>
    </w:p>
    <w:p w14:paraId="7BE80407" w14:textId="77777777" w:rsidR="00000000" w:rsidRDefault="0006612D">
      <w:pPr>
        <w:pStyle w:val="1d"/>
        <w:spacing w:after="0" w:line="240" w:lineRule="auto"/>
        <w:ind w:right="73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13. ЮРИДИЧЕСКИЕ АДРЕСА И РЕКВИЗИТЫ СТОРОН</w:t>
      </w:r>
    </w:p>
    <w:p w14:paraId="0EEF81B9" w14:textId="77777777" w:rsidR="00000000" w:rsidRDefault="0006612D">
      <w:pPr>
        <w:pStyle w:val="1d"/>
        <w:spacing w:after="0" w:line="240" w:lineRule="auto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Принципал – </w:t>
      </w:r>
      <w:r>
        <w:rPr>
          <w:b/>
          <w:bCs/>
          <w:color w:val="000000"/>
          <w:sz w:val="22"/>
          <w:szCs w:val="22"/>
        </w:rPr>
        <w:t xml:space="preserve">ООО «Вояж-Туристик» 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</w:p>
    <w:p w14:paraId="15504F61" w14:textId="77777777" w:rsidR="00000000" w:rsidRDefault="0006612D">
      <w:pPr>
        <w:spacing w:after="0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443041, г. Самара, ул. Ленинская, д.166, поз. 63</w:t>
      </w:r>
    </w:p>
    <w:p w14:paraId="4502066B" w14:textId="77777777" w:rsidR="00000000" w:rsidRDefault="0006612D">
      <w:pPr>
        <w:spacing w:after="0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ИНН: 6315012603, КПП:631501001</w:t>
      </w:r>
    </w:p>
    <w:p w14:paraId="79BD09F7" w14:textId="77777777" w:rsidR="00000000" w:rsidRDefault="0006612D">
      <w:pPr>
        <w:spacing w:after="0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ОГРН: 1166313124977</w:t>
      </w:r>
    </w:p>
    <w:p w14:paraId="6434336D" w14:textId="77777777" w:rsidR="00000000" w:rsidRDefault="0006612D">
      <w:pPr>
        <w:spacing w:after="0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Банк: Филиал «Нижегоро</w:t>
      </w:r>
      <w:r>
        <w:rPr>
          <w:color w:val="000000"/>
          <w:sz w:val="22"/>
          <w:szCs w:val="22"/>
        </w:rPr>
        <w:t>дский» АО «АЛЬФА-БАНК»</w:t>
      </w:r>
    </w:p>
    <w:p w14:paraId="41A5CF9D" w14:textId="77777777" w:rsidR="00000000" w:rsidRDefault="0006612D">
      <w:pPr>
        <w:spacing w:after="0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р/с:</w:t>
      </w:r>
      <w:r>
        <w:rPr>
          <w:bCs/>
          <w:color w:val="000000"/>
          <w:sz w:val="22"/>
          <w:szCs w:val="22"/>
        </w:rPr>
        <w:t>40702810629220000683</w:t>
      </w:r>
    </w:p>
    <w:p w14:paraId="111A8CE9" w14:textId="77777777" w:rsidR="00000000" w:rsidRDefault="0006612D">
      <w:pPr>
        <w:spacing w:after="0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к/с:30101810200000000824</w:t>
      </w:r>
    </w:p>
    <w:p w14:paraId="429C7613" w14:textId="77777777" w:rsidR="00000000" w:rsidRDefault="0006612D">
      <w:pPr>
        <w:spacing w:after="0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БИК: 042202824</w:t>
      </w:r>
    </w:p>
    <w:p w14:paraId="076A8FEC" w14:textId="77777777" w:rsidR="00000000" w:rsidRDefault="0006612D">
      <w:pPr>
        <w:pStyle w:val="1d"/>
        <w:spacing w:after="0" w:line="240" w:lineRule="auto"/>
        <w:ind w:right="73"/>
        <w:rPr>
          <w:color w:val="000000"/>
          <w:sz w:val="22"/>
          <w:szCs w:val="22"/>
        </w:rPr>
      </w:pPr>
    </w:p>
    <w:p w14:paraId="1E1FFC1F" w14:textId="77777777" w:rsidR="00000000" w:rsidRDefault="0006612D">
      <w:pPr>
        <w:pStyle w:val="1d"/>
        <w:spacing w:after="0" w:line="240" w:lineRule="auto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Директор</w:t>
      </w:r>
    </w:p>
    <w:p w14:paraId="4C17EB41" w14:textId="77777777" w:rsidR="00000000" w:rsidRDefault="0006612D">
      <w:pPr>
        <w:pStyle w:val="1d"/>
        <w:spacing w:after="0" w:line="240" w:lineRule="auto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</w:p>
    <w:p w14:paraId="4CA90D15" w14:textId="77777777" w:rsidR="00000000" w:rsidRDefault="0006612D">
      <w:pPr>
        <w:pStyle w:val="1d"/>
        <w:spacing w:after="0" w:line="240" w:lineRule="auto"/>
        <w:ind w:right="73"/>
      </w:pPr>
      <w:r>
        <w:rPr>
          <w:color w:val="000000"/>
          <w:sz w:val="22"/>
          <w:szCs w:val="22"/>
        </w:rPr>
        <w:t xml:space="preserve">________________/Денисова Е.В. /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C67AAC2" w14:textId="77777777" w:rsidR="00000000" w:rsidRDefault="0006612D">
      <w:pPr>
        <w:spacing w:after="0"/>
        <w:ind w:right="73"/>
        <w:jc w:val="left"/>
        <w:rPr>
          <w:color w:val="000000"/>
          <w:sz w:val="22"/>
          <w:szCs w:val="22"/>
        </w:rPr>
      </w:pPr>
      <w:r>
        <w:t xml:space="preserve">М.П.                                                                                                    </w:t>
      </w:r>
      <w:r>
        <w:t xml:space="preserve">         </w:t>
      </w:r>
    </w:p>
    <w:p w14:paraId="000E9CF0" w14:textId="77777777" w:rsidR="00000000" w:rsidRDefault="0006612D">
      <w:pPr>
        <w:spacing w:after="0"/>
        <w:ind w:right="73"/>
        <w:jc w:val="left"/>
        <w:rPr>
          <w:color w:val="000000"/>
          <w:sz w:val="22"/>
          <w:szCs w:val="22"/>
        </w:rPr>
      </w:pPr>
    </w:p>
    <w:p w14:paraId="4BA7491A" w14:textId="77777777" w:rsidR="00000000" w:rsidRDefault="0006612D">
      <w:pPr>
        <w:pStyle w:val="1d"/>
        <w:spacing w:after="0" w:line="240" w:lineRule="auto"/>
        <w:ind w:right="73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>Агент —</w:t>
      </w:r>
      <w:r>
        <w:rPr>
          <w:b/>
          <w:color w:val="000000"/>
          <w:sz w:val="22"/>
          <w:szCs w:val="22"/>
        </w:rPr>
        <w:t xml:space="preserve"> </w:t>
      </w:r>
    </w:p>
    <w:p w14:paraId="6BAC40D6" w14:textId="77777777" w:rsidR="00000000" w:rsidRDefault="0006612D">
      <w:pPr>
        <w:pStyle w:val="1d"/>
        <w:spacing w:after="0" w:line="240" w:lineRule="auto"/>
        <w:ind w:right="73"/>
        <w:rPr>
          <w:b/>
          <w:color w:val="000000"/>
          <w:sz w:val="22"/>
          <w:szCs w:val="22"/>
        </w:rPr>
      </w:pPr>
    </w:p>
    <w:p w14:paraId="4A4049C7" w14:textId="77777777" w:rsidR="00000000" w:rsidRDefault="0006612D">
      <w:pPr>
        <w:pStyle w:val="1d"/>
        <w:spacing w:after="0" w:line="240" w:lineRule="auto"/>
        <w:ind w:right="73"/>
        <w:rPr>
          <w:b/>
          <w:color w:val="000000"/>
          <w:sz w:val="22"/>
          <w:szCs w:val="22"/>
        </w:rPr>
      </w:pPr>
    </w:p>
    <w:p w14:paraId="1F5B30D6" w14:textId="77777777" w:rsidR="00000000" w:rsidRDefault="0006612D">
      <w:pPr>
        <w:pStyle w:val="1d"/>
        <w:spacing w:after="0" w:line="240" w:lineRule="auto"/>
        <w:ind w:right="73"/>
        <w:rPr>
          <w:b/>
          <w:color w:val="000000"/>
          <w:sz w:val="22"/>
          <w:szCs w:val="22"/>
        </w:rPr>
      </w:pPr>
    </w:p>
    <w:p w14:paraId="086D378B" w14:textId="77777777" w:rsidR="00000000" w:rsidRDefault="0006612D">
      <w:pPr>
        <w:pStyle w:val="1d"/>
        <w:spacing w:after="0" w:line="240" w:lineRule="auto"/>
        <w:ind w:right="73"/>
        <w:rPr>
          <w:b/>
          <w:color w:val="000000"/>
          <w:sz w:val="22"/>
          <w:szCs w:val="22"/>
        </w:rPr>
      </w:pPr>
    </w:p>
    <w:p w14:paraId="60F89301" w14:textId="77777777" w:rsidR="00000000" w:rsidRDefault="0006612D">
      <w:pPr>
        <w:pStyle w:val="1d"/>
        <w:spacing w:after="0" w:line="240" w:lineRule="auto"/>
        <w:ind w:right="73"/>
        <w:rPr>
          <w:b/>
          <w:color w:val="000000"/>
          <w:sz w:val="22"/>
          <w:szCs w:val="22"/>
        </w:rPr>
      </w:pPr>
    </w:p>
    <w:p w14:paraId="3B2C8074" w14:textId="77777777" w:rsidR="00000000" w:rsidRDefault="0006612D">
      <w:pPr>
        <w:pStyle w:val="1d"/>
        <w:spacing w:after="0" w:line="240" w:lineRule="auto"/>
        <w:ind w:right="73"/>
        <w:rPr>
          <w:b/>
          <w:color w:val="000000"/>
          <w:sz w:val="22"/>
          <w:szCs w:val="22"/>
        </w:rPr>
      </w:pPr>
    </w:p>
    <w:p w14:paraId="3548BBFB" w14:textId="77777777" w:rsidR="00000000" w:rsidRDefault="0006612D">
      <w:pPr>
        <w:pStyle w:val="1d"/>
        <w:spacing w:after="0" w:line="240" w:lineRule="auto"/>
        <w:ind w:right="73"/>
        <w:rPr>
          <w:b/>
          <w:color w:val="000000"/>
          <w:sz w:val="22"/>
          <w:szCs w:val="22"/>
        </w:rPr>
      </w:pPr>
    </w:p>
    <w:p w14:paraId="42605DDB" w14:textId="77777777" w:rsidR="00000000" w:rsidRDefault="0006612D">
      <w:pPr>
        <w:pStyle w:val="1d"/>
        <w:spacing w:after="0" w:line="240" w:lineRule="auto"/>
        <w:ind w:right="73"/>
        <w:rPr>
          <w:b/>
          <w:color w:val="000000"/>
          <w:sz w:val="22"/>
          <w:szCs w:val="22"/>
        </w:rPr>
      </w:pPr>
    </w:p>
    <w:p w14:paraId="05FD73F4" w14:textId="77777777" w:rsidR="00000000" w:rsidRDefault="0006612D">
      <w:pPr>
        <w:pStyle w:val="1d"/>
        <w:spacing w:after="0" w:line="240" w:lineRule="auto"/>
        <w:ind w:right="73"/>
        <w:rPr>
          <w:b/>
          <w:color w:val="000000"/>
          <w:sz w:val="22"/>
          <w:szCs w:val="22"/>
        </w:rPr>
      </w:pPr>
    </w:p>
    <w:p w14:paraId="6755FF80" w14:textId="77777777" w:rsidR="00000000" w:rsidRDefault="0006612D">
      <w:pPr>
        <w:pStyle w:val="1d"/>
        <w:spacing w:after="0" w:line="240" w:lineRule="auto"/>
        <w:ind w:right="73"/>
        <w:rPr>
          <w:b/>
          <w:color w:val="000000"/>
          <w:sz w:val="22"/>
          <w:szCs w:val="22"/>
        </w:rPr>
      </w:pPr>
    </w:p>
    <w:p w14:paraId="6937C39D" w14:textId="77777777" w:rsidR="00000000" w:rsidRDefault="0006612D">
      <w:pPr>
        <w:pStyle w:val="1d"/>
        <w:spacing w:after="0" w:line="240" w:lineRule="auto"/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</w:p>
    <w:p w14:paraId="1B585061" w14:textId="77777777" w:rsidR="00000000" w:rsidRDefault="0006612D">
      <w:pPr>
        <w:pStyle w:val="1d"/>
        <w:spacing w:after="0" w:line="240" w:lineRule="auto"/>
        <w:ind w:right="73"/>
      </w:pPr>
      <w:r>
        <w:rPr>
          <w:color w:val="000000"/>
          <w:sz w:val="22"/>
          <w:szCs w:val="22"/>
        </w:rPr>
        <w:t>________________/________________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/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61053C2" w14:textId="77777777" w:rsidR="00000000" w:rsidRDefault="0006612D">
      <w:pPr>
        <w:spacing w:after="0"/>
        <w:ind w:right="73"/>
        <w:jc w:val="left"/>
      </w:pPr>
      <w:r>
        <w:t xml:space="preserve">М.П.                      </w:t>
      </w:r>
    </w:p>
    <w:p w14:paraId="5B6A0DFF" w14:textId="77777777" w:rsidR="00000000" w:rsidRDefault="0006612D">
      <w:pPr>
        <w:pageBreakBefore/>
        <w:spacing w:after="0"/>
        <w:ind w:right="73"/>
        <w:jc w:val="left"/>
        <w:rPr>
          <w:b/>
          <w:color w:val="000000"/>
          <w:sz w:val="22"/>
          <w:szCs w:val="22"/>
        </w:rPr>
      </w:pPr>
      <w:r>
        <w:lastRenderedPageBreak/>
        <w:t xml:space="preserve"> </w:t>
      </w:r>
    </w:p>
    <w:p w14:paraId="0EA7C548" w14:textId="77777777" w:rsidR="00000000" w:rsidRDefault="0006612D">
      <w:pPr>
        <w:spacing w:after="0" w:line="240" w:lineRule="auto"/>
        <w:ind w:right="73"/>
        <w:jc w:val="center"/>
        <w:rPr>
          <w:color w:val="000000"/>
          <w:sz w:val="16"/>
          <w:szCs w:val="22"/>
        </w:rPr>
      </w:pPr>
      <w:r>
        <w:rPr>
          <w:b/>
          <w:color w:val="000000"/>
          <w:sz w:val="22"/>
          <w:szCs w:val="22"/>
        </w:rPr>
        <w:t>Приложение №1</w:t>
      </w:r>
      <w:r>
        <w:rPr>
          <w:color w:val="000000"/>
          <w:sz w:val="22"/>
          <w:szCs w:val="22"/>
        </w:rPr>
        <w:t xml:space="preserve"> к Агентс</w:t>
      </w:r>
      <w:r>
        <w:rPr>
          <w:color w:val="000000"/>
          <w:spacing w:val="2"/>
          <w:sz w:val="22"/>
          <w:szCs w:val="22"/>
        </w:rPr>
        <w:t>к</w:t>
      </w:r>
      <w:r>
        <w:rPr>
          <w:color w:val="000000"/>
          <w:sz w:val="22"/>
          <w:szCs w:val="22"/>
        </w:rPr>
        <w:t>ому договору №__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от «____»__________ 2025г.</w:t>
      </w:r>
    </w:p>
    <w:p w14:paraId="5548263C" w14:textId="77777777" w:rsidR="00000000" w:rsidRDefault="0006612D">
      <w:pPr>
        <w:spacing w:after="0" w:line="240" w:lineRule="auto"/>
        <w:ind w:right="73"/>
        <w:jc w:val="center"/>
        <w:rPr>
          <w:color w:val="000000"/>
          <w:sz w:val="16"/>
          <w:szCs w:val="22"/>
        </w:rPr>
      </w:pPr>
      <w:r>
        <w:rPr>
          <w:color w:val="000000"/>
          <w:sz w:val="16"/>
          <w:szCs w:val="22"/>
        </w:rPr>
        <w:t>(обязательно к заполнению)</w:t>
      </w:r>
    </w:p>
    <w:p w14:paraId="4BEFA5C9" w14:textId="77777777" w:rsidR="00000000" w:rsidRDefault="0006612D">
      <w:pPr>
        <w:spacing w:after="0" w:line="240" w:lineRule="auto"/>
        <w:ind w:right="73"/>
        <w:jc w:val="center"/>
        <w:rPr>
          <w:color w:val="000000"/>
          <w:sz w:val="16"/>
          <w:szCs w:val="22"/>
        </w:rPr>
      </w:pPr>
    </w:p>
    <w:p w14:paraId="43B7EFA1" w14:textId="77777777" w:rsidR="00000000" w:rsidRDefault="0006612D">
      <w:pPr>
        <w:ind w:right="73"/>
        <w:rPr>
          <w:rFonts w:eastAsia="Calibri"/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>За оказание услуг, предусмотренных Договор</w:t>
      </w:r>
      <w:r>
        <w:rPr>
          <w:color w:val="000000"/>
          <w:sz w:val="22"/>
          <w:szCs w:val="22"/>
        </w:rPr>
        <w:t>ом, Агенту выплачивается агентское вознаграждение, определяемое в следующем порядке:</w:t>
      </w:r>
    </w:p>
    <w:tbl>
      <w:tblPr>
        <w:tblW w:w="0" w:type="auto"/>
        <w:tblInd w:w="503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6812"/>
        <w:gridCol w:w="2482"/>
      </w:tblGrid>
      <w:tr w:rsidR="00000000" w14:paraId="65C0CC83" w14:textId="77777777">
        <w:trPr>
          <w:trHeight w:hRule="exact" w:val="644"/>
        </w:trPr>
        <w:tc>
          <w:tcPr>
            <w:tcW w:w="6812" w:type="dxa"/>
            <w:tcBorders>
              <w:left w:val="single" w:sz="6" w:space="0" w:color="BFBFBF"/>
              <w:bottom w:val="single" w:sz="6" w:space="0" w:color="BFBFBF"/>
            </w:tcBorders>
            <w:shd w:val="clear" w:color="auto" w:fill="FFFFFF"/>
          </w:tcPr>
          <w:p w14:paraId="0270C4A4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left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Наименование теплохода, услуги</w:t>
            </w:r>
          </w:p>
        </w:tc>
        <w:tc>
          <w:tcPr>
            <w:tcW w:w="2482" w:type="dxa"/>
            <w:tcBorders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FFFFFF"/>
          </w:tcPr>
          <w:p w14:paraId="3B347031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Размер агентского вознаграждения</w:t>
            </w:r>
          </w:p>
        </w:tc>
      </w:tr>
      <w:tr w:rsidR="00000000" w14:paraId="0C8E0A3F" w14:textId="77777777">
        <w:tblPrEx>
          <w:tblCellMar>
            <w:left w:w="101" w:type="dxa"/>
          </w:tblCellMar>
        </w:tblPrEx>
        <w:trPr>
          <w:cantSplit/>
          <w:trHeight w:hRule="exact" w:val="1376"/>
        </w:trPr>
        <w:tc>
          <w:tcPr>
            <w:tcW w:w="68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FFFFF"/>
          </w:tcPr>
          <w:p w14:paraId="30729DB9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Бронирование речных прогулок, включая экскурсионное обслуживание на берегу:</w:t>
            </w:r>
          </w:p>
          <w:p w14:paraId="38199DC5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Пассажирский теплоход «Спутник</w:t>
            </w:r>
            <w:r>
              <w:rPr>
                <w:color w:val="000000"/>
              </w:rPr>
              <w:t>» (тип Москва-123)</w:t>
            </w:r>
          </w:p>
          <w:p w14:paraId="49C6670E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Пассажирский  теплоход «Гермес» (тип Москва-190)</w:t>
            </w:r>
          </w:p>
          <w:p w14:paraId="5B6C71C8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Пассажирский теплоход «Вояж»</w:t>
            </w:r>
          </w:p>
          <w:p w14:paraId="6A55DC7F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Пассажирский  теплоход «Свобода»</w:t>
            </w:r>
          </w:p>
          <w:p w14:paraId="7AF8E1FA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left"/>
              <w:rPr>
                <w:color w:val="000000"/>
              </w:rPr>
            </w:pPr>
          </w:p>
          <w:p w14:paraId="39023EF7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left"/>
              <w:rPr>
                <w:color w:val="000000"/>
              </w:rPr>
            </w:pPr>
          </w:p>
          <w:p w14:paraId="2636490C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left"/>
              <w:rPr>
                <w:color w:val="000000"/>
              </w:rPr>
            </w:pPr>
          </w:p>
          <w:p w14:paraId="0B9D177F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left"/>
              <w:rPr>
                <w:color w:val="000000"/>
              </w:rPr>
            </w:pPr>
          </w:p>
        </w:tc>
        <w:tc>
          <w:tcPr>
            <w:tcW w:w="2482" w:type="dxa"/>
            <w:vMerge w:val="restart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FFFFFF"/>
          </w:tcPr>
          <w:p w14:paraId="249B1737" w14:textId="77777777" w:rsidR="00000000" w:rsidRDefault="0006612D">
            <w:pPr>
              <w:pStyle w:val="55"/>
              <w:widowControl w:val="0"/>
              <w:spacing w:after="0" w:line="240" w:lineRule="auto"/>
              <w:ind w:left="0" w:right="73" w:firstLine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6CD655AC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10%</w:t>
            </w:r>
          </w:p>
          <w:p w14:paraId="75A18644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50A8D65D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78348AC5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12BC915E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center"/>
              <w:rPr>
                <w:color w:val="000000"/>
              </w:rPr>
            </w:pPr>
          </w:p>
          <w:p w14:paraId="672188E8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center"/>
            </w:pPr>
            <w:r>
              <w:rPr>
                <w:color w:val="000000"/>
              </w:rPr>
              <w:t>7%</w:t>
            </w:r>
          </w:p>
        </w:tc>
      </w:tr>
      <w:tr w:rsidR="00000000" w14:paraId="2CAC0C4D" w14:textId="77777777">
        <w:tblPrEx>
          <w:tblCellMar>
            <w:left w:w="101" w:type="dxa"/>
          </w:tblCellMar>
        </w:tblPrEx>
        <w:trPr>
          <w:cantSplit/>
          <w:trHeight w:hRule="exact" w:val="1401"/>
        </w:trPr>
        <w:tc>
          <w:tcPr>
            <w:tcW w:w="68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FFFFF"/>
          </w:tcPr>
          <w:p w14:paraId="402BBDD2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  <w:jc w:val="left"/>
              <w:rPr>
                <w:color w:val="000000"/>
              </w:rPr>
            </w:pPr>
          </w:p>
          <w:p w14:paraId="691DFE33" w14:textId="77777777" w:rsidR="00000000" w:rsidRDefault="0006612D">
            <w:pPr>
              <w:pStyle w:val="55"/>
              <w:widowControl w:val="0"/>
              <w:spacing w:after="0" w:line="240" w:lineRule="auto"/>
              <w:ind w:right="73" w:firstLine="0"/>
            </w:pPr>
            <w:r>
              <w:rPr>
                <w:color w:val="000000"/>
              </w:rPr>
              <w:t xml:space="preserve">Бронирование речных прогулок с полной арендой судна (агентское вознаграждение исчисляется только с основной </w:t>
            </w:r>
            <w:r>
              <w:rPr>
                <w:color w:val="000000"/>
              </w:rPr>
              <w:t>аренды судна, цена дополнительных услуг не учитывается в составе цены услуги для целей определения размера агентского вознаграждения)</w:t>
            </w:r>
          </w:p>
        </w:tc>
        <w:tc>
          <w:tcPr>
            <w:tcW w:w="2482" w:type="dxa"/>
            <w:vMerge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auto" w:fill="FFFFFF"/>
          </w:tcPr>
          <w:p w14:paraId="3EADCD5C" w14:textId="77777777" w:rsidR="00000000" w:rsidRDefault="0006612D">
            <w:pPr>
              <w:pStyle w:val="55"/>
              <w:widowControl w:val="0"/>
              <w:spacing w:after="0" w:line="240" w:lineRule="auto"/>
              <w:ind w:right="73"/>
              <w:jc w:val="left"/>
              <w:rPr>
                <w:color w:val="000000"/>
              </w:rPr>
            </w:pPr>
          </w:p>
        </w:tc>
      </w:tr>
    </w:tbl>
    <w:p w14:paraId="5F60C38E" w14:textId="77777777" w:rsidR="00000000" w:rsidRDefault="0006612D">
      <w:pPr>
        <w:pStyle w:val="55"/>
        <w:ind w:right="73"/>
        <w:jc w:val="left"/>
        <w:rPr>
          <w:color w:val="000000"/>
          <w:sz w:val="22"/>
          <w:szCs w:val="22"/>
        </w:rPr>
      </w:pPr>
    </w:p>
    <w:p w14:paraId="1E3B19C5" w14:textId="77777777" w:rsidR="00000000" w:rsidRDefault="0006612D">
      <w:pPr>
        <w:ind w:right="73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Агентское вознаграждение удерживается Агентом самостоятельно и перечислению не подлежит.</w:t>
      </w:r>
    </w:p>
    <w:p w14:paraId="5C5865B8" w14:textId="77777777" w:rsidR="00000000" w:rsidRDefault="0006612D">
      <w:pPr>
        <w:ind w:right="73"/>
        <w:rPr>
          <w:rFonts w:eastAsia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 реализации речной прогулки</w:t>
      </w:r>
      <w:r>
        <w:rPr>
          <w:color w:val="000000"/>
          <w:sz w:val="22"/>
          <w:szCs w:val="22"/>
        </w:rPr>
        <w:t xml:space="preserve"> по ценам специальных предложений, размер агентского вознаграждения необходимо уточнять у менеджера, выставляющего счет на оплату.</w:t>
      </w:r>
    </w:p>
    <w:p w14:paraId="464324CD" w14:textId="77777777" w:rsidR="00000000" w:rsidRDefault="0006612D">
      <w:pPr>
        <w:spacing w:after="0"/>
        <w:ind w:left="0" w:right="73" w:firstLine="0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     </w:t>
      </w:r>
      <w:r>
        <w:rPr>
          <w:rFonts w:eastAsia="Times New Roman"/>
          <w:color w:val="000000"/>
          <w:sz w:val="22"/>
          <w:szCs w:val="22"/>
        </w:rPr>
        <w:t>Принципал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</w:p>
    <w:p w14:paraId="18E7A7F6" w14:textId="77777777" w:rsidR="00000000" w:rsidRDefault="0006612D">
      <w:pPr>
        <w:spacing w:after="0"/>
        <w:ind w:left="0" w:right="73" w:firstLine="0"/>
        <w:rPr>
          <w:color w:val="000000"/>
          <w:sz w:val="22"/>
          <w:szCs w:val="22"/>
        </w:rPr>
      </w:pPr>
    </w:p>
    <w:p w14:paraId="0A2359E5" w14:textId="77777777" w:rsidR="00000000" w:rsidRDefault="0006612D">
      <w:pPr>
        <w:spacing w:after="0"/>
        <w:ind w:right="73" w:firstLine="0"/>
        <w:jc w:val="left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ООО «</w:t>
      </w:r>
      <w:r>
        <w:rPr>
          <w:color w:val="000000"/>
          <w:spacing w:val="1"/>
          <w:sz w:val="22"/>
          <w:szCs w:val="22"/>
        </w:rPr>
        <w:t>Вояж-Туристик</w:t>
      </w:r>
      <w:r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93C4B49" w14:textId="77777777" w:rsidR="00000000" w:rsidRDefault="0006612D">
      <w:pPr>
        <w:spacing w:after="0"/>
        <w:ind w:right="73" w:firstLine="0"/>
        <w:jc w:val="left"/>
        <w:rPr>
          <w:bCs/>
          <w:color w:val="000000"/>
          <w:sz w:val="22"/>
          <w:szCs w:val="22"/>
        </w:rPr>
      </w:pPr>
    </w:p>
    <w:p w14:paraId="6920DF9F" w14:textId="77777777" w:rsidR="00000000" w:rsidRDefault="0006612D">
      <w:pPr>
        <w:spacing w:after="0"/>
        <w:ind w:right="73" w:firstLine="0"/>
        <w:jc w:val="left"/>
        <w:rPr>
          <w:bCs/>
          <w:color w:val="000000"/>
          <w:sz w:val="22"/>
          <w:szCs w:val="22"/>
        </w:rPr>
      </w:pPr>
    </w:p>
    <w:p w14:paraId="2D2FC821" w14:textId="77777777" w:rsidR="00000000" w:rsidRDefault="0006612D">
      <w:pPr>
        <w:spacing w:after="0"/>
        <w:ind w:right="73" w:firstLine="0"/>
        <w:jc w:val="left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М.П.</w:t>
      </w:r>
      <w:r>
        <w:rPr>
          <w:bCs/>
          <w:color w:val="000000"/>
          <w:sz w:val="22"/>
          <w:szCs w:val="22"/>
        </w:rPr>
        <w:tab/>
        <w:t>____________</w:t>
      </w:r>
      <w:r>
        <w:rPr>
          <w:bCs/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 xml:space="preserve">/ </w:t>
      </w:r>
      <w:bookmarkStart w:id="0" w:name="_GoBack"/>
      <w:bookmarkEnd w:id="0"/>
      <w:r>
        <w:rPr>
          <w:color w:val="000000"/>
          <w:sz w:val="22"/>
          <w:szCs w:val="22"/>
        </w:rPr>
        <w:t xml:space="preserve">Денисова Е.В.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Cs/>
          <w:color w:val="000000"/>
          <w:spacing w:val="2"/>
          <w:sz w:val="22"/>
          <w:szCs w:val="22"/>
        </w:rPr>
        <w:t>М</w:t>
      </w:r>
      <w:r>
        <w:rPr>
          <w:bCs/>
          <w:color w:val="000000"/>
          <w:sz w:val="22"/>
          <w:szCs w:val="22"/>
        </w:rPr>
        <w:t>.П.</w:t>
      </w:r>
      <w:r>
        <w:rPr>
          <w:bCs/>
          <w:color w:val="000000"/>
          <w:sz w:val="22"/>
          <w:szCs w:val="22"/>
        </w:rPr>
        <w:tab/>
        <w:t>_________</w:t>
      </w:r>
      <w:r>
        <w:rPr>
          <w:bCs/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/</w:t>
      </w:r>
    </w:p>
    <w:p w14:paraId="1D1D6D03" w14:textId="77777777" w:rsidR="00000000" w:rsidRDefault="0006612D">
      <w:pPr>
        <w:pStyle w:val="55"/>
        <w:spacing w:after="0"/>
        <w:ind w:left="0" w:right="73" w:firstLine="0"/>
        <w:rPr>
          <w:color w:val="000000"/>
          <w:sz w:val="22"/>
          <w:szCs w:val="22"/>
        </w:rPr>
      </w:pPr>
    </w:p>
    <w:p w14:paraId="0CEBC976" w14:textId="77777777" w:rsidR="00000000" w:rsidRDefault="0006612D">
      <w:pPr>
        <w:ind w:right="73"/>
        <w:jc w:val="center"/>
        <w:rPr>
          <w:color w:val="000000"/>
          <w:sz w:val="22"/>
          <w:szCs w:val="22"/>
        </w:rPr>
      </w:pPr>
    </w:p>
    <w:p w14:paraId="4C9C5E47" w14:textId="77777777" w:rsidR="00000000" w:rsidRDefault="0006612D">
      <w:pPr>
        <w:pageBreakBefore/>
        <w:spacing w:after="0"/>
        <w:ind w:right="73"/>
        <w:jc w:val="center"/>
        <w:rPr>
          <w:color w:val="000000"/>
          <w:sz w:val="16"/>
          <w:szCs w:val="22"/>
        </w:rPr>
      </w:pPr>
      <w:r>
        <w:rPr>
          <w:b/>
          <w:color w:val="000000"/>
          <w:sz w:val="22"/>
          <w:szCs w:val="22"/>
        </w:rPr>
        <w:lastRenderedPageBreak/>
        <w:t>Приложен</w:t>
      </w:r>
      <w:r>
        <w:rPr>
          <w:b/>
          <w:color w:val="000000"/>
          <w:sz w:val="22"/>
          <w:szCs w:val="22"/>
        </w:rPr>
        <w:t>ие № 2</w:t>
      </w:r>
      <w:r>
        <w:rPr>
          <w:color w:val="000000"/>
          <w:sz w:val="22"/>
          <w:szCs w:val="22"/>
        </w:rPr>
        <w:t xml:space="preserve"> к Агентс</w:t>
      </w:r>
      <w:r>
        <w:rPr>
          <w:color w:val="000000"/>
          <w:spacing w:val="2"/>
          <w:sz w:val="22"/>
          <w:szCs w:val="22"/>
        </w:rPr>
        <w:t>к</w:t>
      </w:r>
      <w:r>
        <w:rPr>
          <w:color w:val="000000"/>
          <w:sz w:val="22"/>
          <w:szCs w:val="22"/>
        </w:rPr>
        <w:t>ому договору №__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от «___»</w:t>
      </w:r>
      <w:r>
        <w:rPr>
          <w:color w:val="000000"/>
          <w:sz w:val="22"/>
          <w:szCs w:val="22"/>
          <w:u w:val="single"/>
        </w:rPr>
        <w:tab/>
        <w:t>_______</w:t>
      </w:r>
      <w:r>
        <w:rPr>
          <w:color w:val="000000"/>
          <w:sz w:val="22"/>
          <w:szCs w:val="22"/>
        </w:rPr>
        <w:t>2025г</w:t>
      </w:r>
    </w:p>
    <w:p w14:paraId="25D99C4A" w14:textId="77777777" w:rsidR="00000000" w:rsidRDefault="0006612D">
      <w:pPr>
        <w:spacing w:after="0" w:line="240" w:lineRule="auto"/>
        <w:ind w:right="73"/>
        <w:jc w:val="center"/>
        <w:rPr>
          <w:color w:val="000000"/>
          <w:sz w:val="16"/>
          <w:szCs w:val="22"/>
        </w:rPr>
      </w:pPr>
      <w:r>
        <w:rPr>
          <w:color w:val="000000"/>
          <w:sz w:val="16"/>
          <w:szCs w:val="22"/>
        </w:rPr>
        <w:t>(обязательно к заполнению)</w:t>
      </w:r>
    </w:p>
    <w:p w14:paraId="284D9C33" w14:textId="77777777" w:rsidR="00000000" w:rsidRDefault="0006612D">
      <w:pPr>
        <w:spacing w:after="0" w:line="240" w:lineRule="auto"/>
        <w:ind w:right="73"/>
        <w:jc w:val="center"/>
        <w:rPr>
          <w:color w:val="000000"/>
          <w:sz w:val="16"/>
          <w:szCs w:val="22"/>
        </w:rPr>
      </w:pPr>
    </w:p>
    <w:p w14:paraId="446E17C9" w14:textId="77777777" w:rsidR="00000000" w:rsidRDefault="0006612D">
      <w:pPr>
        <w:spacing w:after="0"/>
        <w:ind w:right="73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Отчет Агента  №____от «___»</w:t>
      </w:r>
      <w:r>
        <w:rPr>
          <w:color w:val="000000"/>
          <w:sz w:val="22"/>
          <w:szCs w:val="22"/>
          <w:u w:val="single"/>
        </w:rPr>
        <w:tab/>
        <w:t>_____</w:t>
      </w:r>
      <w:r>
        <w:rPr>
          <w:color w:val="000000"/>
          <w:sz w:val="22"/>
          <w:szCs w:val="22"/>
        </w:rPr>
        <w:t>2025г.</w:t>
      </w:r>
    </w:p>
    <w:p w14:paraId="4E9349E4" w14:textId="77777777" w:rsidR="00000000" w:rsidRDefault="0006612D">
      <w:pPr>
        <w:spacing w:after="0"/>
        <w:ind w:right="73"/>
        <w:jc w:val="center"/>
        <w:rPr>
          <w:color w:val="000000"/>
          <w:sz w:val="16"/>
          <w:szCs w:val="22"/>
        </w:rPr>
      </w:pPr>
      <w:r>
        <w:rPr>
          <w:color w:val="000000"/>
          <w:sz w:val="22"/>
          <w:szCs w:val="22"/>
        </w:rPr>
        <w:t>к Агентскому договору №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от «___» __________ 2025</w:t>
      </w:r>
      <w:r>
        <w:rPr>
          <w:color w:val="000000"/>
          <w:spacing w:val="1"/>
          <w:sz w:val="22"/>
          <w:szCs w:val="22"/>
        </w:rPr>
        <w:t>г</w:t>
      </w:r>
      <w:r>
        <w:rPr>
          <w:color w:val="000000"/>
          <w:sz w:val="22"/>
          <w:szCs w:val="22"/>
        </w:rPr>
        <w:t>.</w:t>
      </w:r>
    </w:p>
    <w:p w14:paraId="0386A1CC" w14:textId="77777777" w:rsidR="00000000" w:rsidRDefault="0006612D">
      <w:pPr>
        <w:spacing w:after="0" w:line="240" w:lineRule="auto"/>
        <w:ind w:right="73"/>
        <w:jc w:val="center"/>
        <w:rPr>
          <w:color w:val="000000"/>
          <w:sz w:val="16"/>
          <w:szCs w:val="22"/>
        </w:rPr>
      </w:pPr>
      <w:r>
        <w:rPr>
          <w:color w:val="000000"/>
          <w:sz w:val="16"/>
          <w:szCs w:val="22"/>
        </w:rPr>
        <w:t>(обязательно к заполнению)</w:t>
      </w:r>
    </w:p>
    <w:p w14:paraId="5EF9CD26" w14:textId="77777777" w:rsidR="00000000" w:rsidRDefault="0006612D">
      <w:pPr>
        <w:spacing w:after="0" w:line="240" w:lineRule="auto"/>
        <w:ind w:right="73"/>
        <w:jc w:val="center"/>
        <w:rPr>
          <w:color w:val="000000"/>
          <w:sz w:val="16"/>
          <w:szCs w:val="22"/>
        </w:rPr>
      </w:pPr>
    </w:p>
    <w:p w14:paraId="304013EE" w14:textId="77777777" w:rsidR="00000000" w:rsidRDefault="0006612D">
      <w:pPr>
        <w:ind w:right="73"/>
        <w:rPr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«» </w:t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2025г.</w:t>
      </w:r>
    </w:p>
    <w:p w14:paraId="2549653C" w14:textId="77777777" w:rsidR="00000000" w:rsidRDefault="0006612D">
      <w:pPr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Настоящий отчет составлен в том, что за пе</w:t>
      </w:r>
      <w:r>
        <w:rPr>
          <w:color w:val="000000"/>
          <w:sz w:val="22"/>
          <w:szCs w:val="22"/>
        </w:rPr>
        <w:t>риод с «____» _______ по «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 xml:space="preserve">» _________ 2025г. </w:t>
      </w:r>
      <w:r>
        <w:rPr>
          <w:rFonts w:cs="Arial"/>
          <w:b/>
          <w:bCs/>
          <w:color w:val="000000"/>
          <w:sz w:val="22"/>
          <w:szCs w:val="22"/>
        </w:rPr>
        <w:t xml:space="preserve">ООО «Вояж-Туристик», </w:t>
      </w:r>
      <w:r>
        <w:rPr>
          <w:color w:val="000000"/>
          <w:sz w:val="22"/>
          <w:szCs w:val="22"/>
        </w:rPr>
        <w:t>именуемое Принципал, предоставил услуги ручных прогулок, а ________________________, именуемое Агент, реализовал Заказчикам услуги на сумму _________________________ рублей.</w:t>
      </w:r>
    </w:p>
    <w:p w14:paraId="0BBD6520" w14:textId="77777777" w:rsidR="00000000" w:rsidRDefault="0006612D">
      <w:pPr>
        <w:pStyle w:val="55"/>
        <w:spacing w:after="0"/>
        <w:ind w:right="73"/>
        <w:rPr>
          <w:color w:val="000000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92" w:type="dxa"/>
        </w:tblCellMar>
        <w:tblLook w:val="0000" w:firstRow="0" w:lastRow="0" w:firstColumn="0" w:lastColumn="0" w:noHBand="0" w:noVBand="0"/>
      </w:tblPr>
      <w:tblGrid>
        <w:gridCol w:w="1355"/>
        <w:gridCol w:w="1062"/>
        <w:gridCol w:w="850"/>
        <w:gridCol w:w="1418"/>
        <w:gridCol w:w="1420"/>
        <w:gridCol w:w="989"/>
        <w:gridCol w:w="1278"/>
        <w:gridCol w:w="2548"/>
      </w:tblGrid>
      <w:tr w:rsidR="00000000" w14:paraId="6CECAEDB" w14:textId="77777777">
        <w:trPr>
          <w:trHeight w:hRule="exact" w:val="853"/>
        </w:trPr>
        <w:tc>
          <w:tcPr>
            <w:tcW w:w="13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BDD242F" w14:textId="77777777" w:rsidR="00000000" w:rsidRDefault="0006612D">
            <w:pPr>
              <w:pStyle w:val="af0"/>
              <w:ind w:left="176" w:right="73" w:firstLine="0"/>
              <w:jc w:val="center"/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Дата оплаты</w:t>
            </w:r>
          </w:p>
        </w:tc>
        <w:tc>
          <w:tcPr>
            <w:tcW w:w="10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DC21BAD" w14:textId="77777777" w:rsidR="00000000" w:rsidRDefault="0006612D">
            <w:pPr>
              <w:pStyle w:val="af0"/>
              <w:ind w:left="176" w:right="73" w:firstLine="0"/>
              <w:jc w:val="center"/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На</w:t>
            </w: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именование услуги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AACBEBF" w14:textId="77777777" w:rsidR="00000000" w:rsidRDefault="0006612D">
            <w:pPr>
              <w:pStyle w:val="af0"/>
              <w:ind w:left="176" w:right="73" w:firstLine="0"/>
              <w:jc w:val="center"/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Заказчик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01E8BD0" w14:textId="77777777" w:rsidR="00000000" w:rsidRDefault="0006612D">
            <w:pPr>
              <w:pStyle w:val="af0"/>
              <w:ind w:left="37" w:right="0" w:firstLine="0"/>
              <w:jc w:val="center"/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Полная стоимость</w:t>
            </w:r>
          </w:p>
        </w:tc>
        <w:tc>
          <w:tcPr>
            <w:tcW w:w="14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EE69005" w14:textId="77777777" w:rsidR="00000000" w:rsidRDefault="0006612D">
            <w:pPr>
              <w:pStyle w:val="af0"/>
              <w:ind w:right="73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3E2FC10B" w14:textId="77777777" w:rsidR="00000000" w:rsidRDefault="0006612D">
            <w:pPr>
              <w:pStyle w:val="af0"/>
              <w:ind w:left="0" w:right="73" w:firstLine="0"/>
            </w:pPr>
            <w:r>
              <w:rPr>
                <w:color w:val="000000"/>
                <w:sz w:val="16"/>
                <w:szCs w:val="16"/>
                <w:lang w:val="ru-RU"/>
              </w:rPr>
              <w:t>В том числе налог(НДС 7%)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90DA9CC" w14:textId="77777777" w:rsidR="00000000" w:rsidRDefault="0006612D">
            <w:pPr>
              <w:pStyle w:val="af0"/>
              <w:ind w:left="-126" w:right="-22" w:firstLine="0"/>
              <w:jc w:val="center"/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Агентское вознаграждение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C37D90B" w14:textId="77777777" w:rsidR="00000000" w:rsidRDefault="0006612D">
            <w:pPr>
              <w:pStyle w:val="af0"/>
              <w:ind w:left="0" w:right="73" w:firstLine="0"/>
            </w:pPr>
            <w:r>
              <w:rPr>
                <w:color w:val="000000"/>
                <w:sz w:val="16"/>
                <w:szCs w:val="16"/>
                <w:lang w:val="ru-RU"/>
              </w:rPr>
              <w:t>В том числе налог(НДС)</w:t>
            </w:r>
          </w:p>
        </w:tc>
        <w:tc>
          <w:tcPr>
            <w:tcW w:w="25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58E3DFB" w14:textId="77777777" w:rsidR="00000000" w:rsidRDefault="0006612D">
            <w:pPr>
              <w:pStyle w:val="af0"/>
              <w:ind w:left="176" w:right="760" w:firstLine="0"/>
              <w:jc w:val="center"/>
            </w:pP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Оплачено</w:t>
            </w:r>
          </w:p>
        </w:tc>
      </w:tr>
      <w:tr w:rsidR="00000000" w14:paraId="3D7E77B3" w14:textId="77777777">
        <w:trPr>
          <w:trHeight w:hRule="exact" w:val="216"/>
        </w:trPr>
        <w:tc>
          <w:tcPr>
            <w:tcW w:w="13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EFCFE52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AB565E1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C125DA0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9EAAC0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14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D0969AE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D28218F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9C53A1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25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340F187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</w:tr>
      <w:tr w:rsidR="00000000" w14:paraId="1571B428" w14:textId="77777777">
        <w:trPr>
          <w:trHeight w:hRule="exact" w:val="216"/>
        </w:trPr>
        <w:tc>
          <w:tcPr>
            <w:tcW w:w="13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C2D596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88A0E0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C9092DB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5EC177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14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B30A6E7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7FE05C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8CEE764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25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48FA320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</w:tr>
      <w:tr w:rsidR="00000000" w14:paraId="4ADE938A" w14:textId="77777777">
        <w:trPr>
          <w:trHeight w:hRule="exact" w:val="301"/>
        </w:trPr>
        <w:tc>
          <w:tcPr>
            <w:tcW w:w="32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19187B" w14:textId="77777777" w:rsidR="00000000" w:rsidRDefault="0006612D">
            <w:pPr>
              <w:pStyle w:val="af0"/>
              <w:ind w:left="176" w:right="73" w:firstLine="0"/>
              <w:jc w:val="left"/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CCF821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57F4D7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589054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A5D782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496CC4" w14:textId="77777777" w:rsidR="00000000" w:rsidRDefault="0006612D">
            <w:pPr>
              <w:pStyle w:val="af0"/>
              <w:ind w:right="73"/>
              <w:jc w:val="left"/>
              <w:rPr>
                <w:color w:val="000000"/>
                <w:lang w:val="ru-RU"/>
              </w:rPr>
            </w:pPr>
          </w:p>
        </w:tc>
      </w:tr>
    </w:tbl>
    <w:p w14:paraId="57CEE42E" w14:textId="77777777" w:rsidR="00000000" w:rsidRDefault="0006612D">
      <w:pPr>
        <w:pStyle w:val="55"/>
        <w:spacing w:after="0"/>
        <w:ind w:right="73"/>
        <w:rPr>
          <w:color w:val="000000"/>
          <w:sz w:val="22"/>
          <w:szCs w:val="22"/>
        </w:rPr>
      </w:pPr>
    </w:p>
    <w:p w14:paraId="3714AAC1" w14:textId="77777777" w:rsidR="00000000" w:rsidRDefault="0006612D">
      <w:pPr>
        <w:pStyle w:val="55"/>
        <w:spacing w:after="0"/>
        <w:ind w:right="73"/>
        <w:rPr>
          <w:color w:val="000000"/>
          <w:sz w:val="22"/>
          <w:szCs w:val="22"/>
        </w:rPr>
      </w:pPr>
    </w:p>
    <w:p w14:paraId="2EE77320" w14:textId="77777777" w:rsidR="00000000" w:rsidRDefault="0006612D">
      <w:pPr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Вознаграждение Агента за указанный период</w:t>
      </w:r>
    </w:p>
    <w:p w14:paraId="00385145" w14:textId="77777777" w:rsidR="00000000" w:rsidRDefault="0006612D">
      <w:pPr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составило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руб.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коп,</w:t>
      </w:r>
    </w:p>
    <w:p w14:paraId="0B9271DA" w14:textId="77777777" w:rsidR="00000000" w:rsidRDefault="0006612D">
      <w:pPr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том числе НДС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руб.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коп.</w:t>
      </w:r>
    </w:p>
    <w:p w14:paraId="0C266B00" w14:textId="77777777" w:rsidR="00000000" w:rsidRDefault="0006612D">
      <w:pPr>
        <w:ind w:right="73"/>
        <w:rPr>
          <w:color w:val="000000"/>
          <w:sz w:val="22"/>
          <w:szCs w:val="22"/>
        </w:rPr>
      </w:pPr>
    </w:p>
    <w:p w14:paraId="38E3A6B3" w14:textId="77777777" w:rsidR="00000000" w:rsidRDefault="0006612D">
      <w:pPr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Насто</w:t>
      </w:r>
      <w:r>
        <w:rPr>
          <w:color w:val="000000"/>
          <w:sz w:val="22"/>
          <w:szCs w:val="22"/>
        </w:rPr>
        <w:t>ящий отчет составлен и подписан сторонами в 2</w:t>
      </w:r>
      <w:r>
        <w:rPr>
          <w:rFonts w:cs="Arial"/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х экземплярах, по одному для каждой из сторон.</w:t>
      </w:r>
    </w:p>
    <w:p w14:paraId="107EE518" w14:textId="77777777" w:rsidR="00000000" w:rsidRDefault="0006612D">
      <w:pPr>
        <w:ind w:right="73"/>
        <w:rPr>
          <w:color w:val="000000"/>
          <w:sz w:val="22"/>
          <w:szCs w:val="22"/>
        </w:rPr>
      </w:pPr>
    </w:p>
    <w:p w14:paraId="6F2781EA" w14:textId="77777777" w:rsidR="00000000" w:rsidRDefault="0006612D">
      <w:pPr>
        <w:ind w:right="73"/>
        <w:rPr>
          <w:color w:val="000000"/>
          <w:sz w:val="22"/>
          <w:szCs w:val="22"/>
        </w:rPr>
      </w:pPr>
    </w:p>
    <w:p w14:paraId="59AFD0B0" w14:textId="77777777" w:rsidR="00000000" w:rsidRDefault="0006612D">
      <w:pPr>
        <w:ind w:right="7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Принципала: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от Агента:</w:t>
      </w:r>
    </w:p>
    <w:p w14:paraId="48E5D251" w14:textId="77777777" w:rsidR="00000000" w:rsidRDefault="0006612D">
      <w:pPr>
        <w:ind w:right="73"/>
        <w:rPr>
          <w:color w:val="000000"/>
          <w:sz w:val="22"/>
          <w:szCs w:val="22"/>
        </w:rPr>
      </w:pPr>
    </w:p>
    <w:p w14:paraId="33C25A39" w14:textId="77777777" w:rsidR="00000000" w:rsidRDefault="0006612D">
      <w:pPr>
        <w:ind w:right="73"/>
      </w:pPr>
      <w:r>
        <w:rPr>
          <w:color w:val="000000"/>
          <w:sz w:val="22"/>
          <w:szCs w:val="22"/>
        </w:rPr>
        <w:t>М.П._______________/ Денисова Е.В./</w:t>
      </w:r>
      <w:r>
        <w:rPr>
          <w:color w:val="000000"/>
          <w:sz w:val="22"/>
          <w:szCs w:val="22"/>
        </w:rPr>
        <w:tab/>
        <w:t xml:space="preserve">                          М.П. _______________ / </w:t>
      </w:r>
    </w:p>
    <w:p w14:paraId="420C0CA8" w14:textId="77777777" w:rsidR="0006612D" w:rsidRDefault="0006612D"/>
    <w:sectPr w:rsidR="0006612D">
      <w:headerReference w:type="default" r:id="rId8"/>
      <w:headerReference w:type="first" r:id="rId9"/>
      <w:pgSz w:w="11906" w:h="16838"/>
      <w:pgMar w:top="480" w:right="1274" w:bottom="280" w:left="88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FF203" w14:textId="77777777" w:rsidR="0006612D" w:rsidRDefault="0006612D">
      <w:pPr>
        <w:spacing w:after="0" w:line="240" w:lineRule="auto"/>
      </w:pPr>
      <w:r>
        <w:separator/>
      </w:r>
    </w:p>
  </w:endnote>
  <w:endnote w:type="continuationSeparator" w:id="0">
    <w:p w14:paraId="02C8DEFF" w14:textId="77777777" w:rsidR="0006612D" w:rsidRDefault="0006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F53C4" w14:textId="77777777" w:rsidR="0006612D" w:rsidRDefault="0006612D">
      <w:pPr>
        <w:spacing w:after="0" w:line="240" w:lineRule="auto"/>
      </w:pPr>
      <w:r>
        <w:separator/>
      </w:r>
    </w:p>
  </w:footnote>
  <w:footnote w:type="continuationSeparator" w:id="0">
    <w:p w14:paraId="014FAFD7" w14:textId="77777777" w:rsidR="0006612D" w:rsidRDefault="0006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722D" w14:textId="77777777" w:rsidR="00000000" w:rsidRDefault="0006612D">
    <w:pPr>
      <w:pStyle w:val="afd"/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  <w:p w14:paraId="30F1D9A7" w14:textId="77777777" w:rsidR="00000000" w:rsidRDefault="0006612D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EDB6" w14:textId="77777777" w:rsidR="00000000" w:rsidRDefault="000661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0D3A"/>
    <w:rsid w:val="0006612D"/>
    <w:rsid w:val="004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9B7522"/>
  <w15:chartTrackingRefBased/>
  <w15:docId w15:val="{17F490B4-C017-4B33-BECF-59240F55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="176" w:right="116" w:firstLine="283"/>
      <w:jc w:val="both"/>
    </w:pPr>
    <w:rPr>
      <w:rFonts w:eastAsia="Arial"/>
      <w:color w:val="00000A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80" w:after="0"/>
      <w:outlineLvl w:val="0"/>
    </w:pPr>
    <w:rPr>
      <w:rFonts w:ascii="Cambria" w:hAnsi="Cambria" w:cs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itleChar">
    <w:name w:val="Title Char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FootnoteTextChar">
    <w:name w:val="Footnote Text Char"/>
    <w:rPr>
      <w:sz w:val="18"/>
    </w:rPr>
  </w:style>
  <w:style w:type="character" w:customStyle="1" w:styleId="EndnoteTextChar">
    <w:name w:val="Endnote Text Char"/>
    <w:rPr>
      <w:sz w:val="20"/>
    </w:rPr>
  </w:style>
  <w:style w:type="character" w:customStyle="1" w:styleId="Heading1Char">
    <w:name w:val="Heading 1 Char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Pr>
      <w:rFonts w:ascii="Arial" w:eastAsia="Arial" w:hAnsi="Arial" w:cs="Arial"/>
      <w:b/>
      <w:bCs/>
      <w:color w:val="00000A"/>
      <w:sz w:val="26"/>
      <w:szCs w:val="26"/>
      <w:lang w:eastAsia="zh-CN"/>
    </w:rPr>
  </w:style>
  <w:style w:type="character" w:customStyle="1" w:styleId="Heading5Char">
    <w:name w:val="Heading 5 Char"/>
    <w:rPr>
      <w:rFonts w:ascii="Arial" w:eastAsia="Arial" w:hAnsi="Arial" w:cs="Arial"/>
      <w:b/>
      <w:bCs/>
      <w:color w:val="00000A"/>
      <w:sz w:val="24"/>
      <w:szCs w:val="24"/>
      <w:lang w:eastAsia="zh-CN"/>
    </w:rPr>
  </w:style>
  <w:style w:type="character" w:customStyle="1" w:styleId="Heading6Char">
    <w:name w:val="Heading 6 Char"/>
    <w:rPr>
      <w:rFonts w:ascii="Arial" w:eastAsia="Arial" w:hAnsi="Arial" w:cs="Arial"/>
      <w:b/>
      <w:bCs/>
      <w:color w:val="00000A"/>
      <w:lang w:eastAsia="zh-CN"/>
    </w:rPr>
  </w:style>
  <w:style w:type="character" w:customStyle="1" w:styleId="Heading7Char">
    <w:name w:val="Heading 7 Char"/>
    <w:rPr>
      <w:rFonts w:ascii="Arial" w:eastAsia="Arial" w:hAnsi="Arial" w:cs="Arial"/>
      <w:b/>
      <w:bCs/>
      <w:i/>
      <w:iCs/>
      <w:color w:val="00000A"/>
      <w:lang w:eastAsia="zh-CN"/>
    </w:rPr>
  </w:style>
  <w:style w:type="character" w:customStyle="1" w:styleId="Heading8Char">
    <w:name w:val="Heading 8 Char"/>
    <w:rPr>
      <w:rFonts w:ascii="Arial" w:eastAsia="Arial" w:hAnsi="Arial" w:cs="Arial"/>
      <w:i/>
      <w:iCs/>
      <w:color w:val="00000A"/>
      <w:lang w:eastAsia="zh-CN"/>
    </w:rPr>
  </w:style>
  <w:style w:type="character" w:customStyle="1" w:styleId="Heading9Char">
    <w:name w:val="Heading 9 Char"/>
    <w:rPr>
      <w:rFonts w:ascii="Arial" w:eastAsia="Arial" w:hAnsi="Arial" w:cs="Arial"/>
      <w:i/>
      <w:iCs/>
      <w:color w:val="00000A"/>
      <w:sz w:val="21"/>
      <w:szCs w:val="21"/>
      <w:lang w:eastAsia="zh-CN"/>
    </w:rPr>
  </w:style>
  <w:style w:type="character" w:customStyle="1" w:styleId="a3">
    <w:name w:val="Название Знак"/>
    <w:rPr>
      <w:rFonts w:ascii="Times New Roman" w:eastAsia="Arial" w:hAnsi="Times New Roman" w:cs="Times New Roman"/>
      <w:color w:val="00000A"/>
      <w:sz w:val="48"/>
      <w:szCs w:val="48"/>
      <w:lang w:eastAsia="zh-CN"/>
    </w:rPr>
  </w:style>
  <w:style w:type="character" w:customStyle="1" w:styleId="a4">
    <w:name w:val="Подзаголовок Знак"/>
    <w:rPr>
      <w:sz w:val="24"/>
      <w:szCs w:val="24"/>
    </w:rPr>
  </w:style>
  <w:style w:type="character" w:customStyle="1" w:styleId="2">
    <w:name w:val="Цитата 2 Знак"/>
    <w:rPr>
      <w:rFonts w:ascii="Times New Roman" w:eastAsia="Arial" w:hAnsi="Times New Roman" w:cs="Times New Roman"/>
      <w:i/>
      <w:color w:val="00000A"/>
      <w:sz w:val="20"/>
      <w:szCs w:val="20"/>
      <w:lang w:eastAsia="zh-CN"/>
    </w:rPr>
  </w:style>
  <w:style w:type="character" w:customStyle="1" w:styleId="a5">
    <w:name w:val="Выделенная цитата Знак"/>
    <w:rPr>
      <w:rFonts w:ascii="Times New Roman" w:eastAsia="Arial" w:hAnsi="Times New Roman" w:cs="Times New Roman"/>
      <w:i/>
      <w:color w:val="00000A"/>
      <w:sz w:val="20"/>
      <w:szCs w:val="20"/>
      <w:shd w:val="clear" w:color="auto" w:fill="F2F2F2"/>
      <w:lang w:eastAsia="zh-CN"/>
    </w:rPr>
  </w:style>
  <w:style w:type="character" w:customStyle="1" w:styleId="HeaderChar">
    <w:name w:val="Header Char"/>
    <w:rPr>
      <w:rFonts w:ascii="Times New Roman" w:eastAsia="Arial" w:hAnsi="Times New Roman" w:cs="Times New Roman"/>
      <w:color w:val="00000A"/>
      <w:sz w:val="20"/>
      <w:szCs w:val="20"/>
      <w:lang w:eastAsia="zh-CN"/>
    </w:rPr>
  </w:style>
  <w:style w:type="character" w:customStyle="1" w:styleId="FooterChar">
    <w:name w:val="Footer Char"/>
  </w:style>
  <w:style w:type="character" w:customStyle="1" w:styleId="CaptionChar">
    <w:name w:val="Caption Char"/>
    <w:rPr>
      <w:rFonts w:ascii="Times New Roman" w:eastAsia="Arial" w:hAnsi="Times New Roman" w:cs="Times New Roman"/>
      <w:color w:val="00000A"/>
      <w:sz w:val="20"/>
      <w:szCs w:val="20"/>
      <w:lang w:eastAsia="zh-CN"/>
    </w:rPr>
  </w:style>
  <w:style w:type="character" w:customStyle="1" w:styleId="a6">
    <w:name w:val="Текст сноски Знак"/>
    <w:rPr>
      <w:rFonts w:ascii="Times New Roman" w:eastAsia="Arial" w:hAnsi="Times New Roman" w:cs="Times New Roman"/>
      <w:color w:val="00000A"/>
      <w:sz w:val="18"/>
      <w:szCs w:val="20"/>
      <w:lang w:eastAsia="zh-CN"/>
    </w:rPr>
  </w:style>
  <w:style w:type="character" w:customStyle="1" w:styleId="a7">
    <w:name w:val="Символ сноски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Текст концевой сноски Знак"/>
    <w:rPr>
      <w:rFonts w:ascii="Times New Roman" w:eastAsia="Arial" w:hAnsi="Times New Roman" w:cs="Times New Roman"/>
      <w:color w:val="00000A"/>
      <w:sz w:val="20"/>
      <w:szCs w:val="20"/>
      <w:lang w:eastAsia="zh-CN"/>
    </w:rPr>
  </w:style>
  <w:style w:type="character" w:customStyle="1" w:styleId="aa">
    <w:name w:val="Символ концевой сноски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10">
    <w:name w:val="Заголовок 1 Знак"/>
    <w:rPr>
      <w:rFonts w:ascii="Cambria" w:eastAsia="Arial" w:hAnsi="Cambria" w:cs="Arial"/>
      <w:b/>
      <w:bCs/>
      <w:color w:val="365F91"/>
      <w:sz w:val="28"/>
      <w:szCs w:val="28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/>
      <w:sz w:val="22"/>
      <w:szCs w:val="22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6">
    <w:name w:val="Основной шрифт абзаца6"/>
  </w:style>
  <w:style w:type="character" w:customStyle="1" w:styleId="ac">
    <w:name w:val="Основной текст Знак"/>
    <w:rPr>
      <w:rFonts w:ascii="Times New Roman" w:eastAsia="Arial" w:hAnsi="Times New Roman" w:cs="Times New Roman"/>
      <w:spacing w:val="36"/>
      <w:sz w:val="18"/>
      <w:szCs w:val="18"/>
      <w:lang w:val="en-US"/>
    </w:rPr>
  </w:style>
  <w:style w:type="character" w:customStyle="1" w:styleId="FontStyle25">
    <w:name w:val="Font Style25"/>
    <w:rPr>
      <w:rFonts w:ascii="Times New Roman" w:hAnsi="Times New Roman" w:cs="Times New Roman"/>
      <w:color w:val="000000"/>
      <w:sz w:val="18"/>
      <w:szCs w:val="18"/>
    </w:rPr>
  </w:style>
  <w:style w:type="character" w:styleId="ad">
    <w:name w:val="Hyperlink"/>
    <w:rPr>
      <w:color w:val="000080"/>
      <w:u w:val="single"/>
    </w:rPr>
  </w:style>
  <w:style w:type="character" w:customStyle="1" w:styleId="12">
    <w:name w:val="Стиль1 Знак"/>
    <w:rPr>
      <w:rFonts w:ascii="Times New Roman" w:eastAsia="Arial" w:hAnsi="Times New Roman" w:cs="Times New Roman"/>
      <w:spacing w:val="0"/>
      <w:sz w:val="20"/>
      <w:szCs w:val="20"/>
    </w:rPr>
  </w:style>
  <w:style w:type="character" w:customStyle="1" w:styleId="21">
    <w:name w:val="Стиль2 Знак"/>
    <w:rPr>
      <w:rFonts w:ascii="Times New Roman" w:eastAsia="Arial" w:hAnsi="Times New Roman" w:cs="Times New Roman"/>
      <w:spacing w:val="36"/>
      <w:sz w:val="18"/>
      <w:szCs w:val="18"/>
      <w:lang w:val="en-US"/>
    </w:rPr>
  </w:style>
  <w:style w:type="character" w:customStyle="1" w:styleId="30">
    <w:name w:val="Стиль3 Знак"/>
    <w:rPr>
      <w:rFonts w:ascii="Times New Roman" w:eastAsia="Arial" w:hAnsi="Times New Roman" w:cs="Times New Roman"/>
      <w:spacing w:val="36"/>
      <w:sz w:val="18"/>
      <w:szCs w:val="18"/>
      <w:lang w:val="en-US"/>
    </w:rPr>
  </w:style>
  <w:style w:type="character" w:customStyle="1" w:styleId="Style12">
    <w:name w:val="Style12 Знак"/>
    <w:rPr>
      <w:rFonts w:ascii="Times New Roman" w:eastAsia="Arial" w:hAnsi="Times New Roman" w:cs="Times New Roman"/>
      <w:spacing w:val="0"/>
      <w:sz w:val="24"/>
      <w:szCs w:val="24"/>
    </w:rPr>
  </w:style>
  <w:style w:type="character" w:customStyle="1" w:styleId="40">
    <w:name w:val="Стиль4 Знак"/>
    <w:rPr>
      <w:rFonts w:ascii="Times New Roman" w:eastAsia="Arial" w:hAnsi="Times New Roman" w:cs="Times New Roman"/>
      <w:color w:val="31849B"/>
      <w:spacing w:val="0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50">
    <w:name w:val="Стиль5 Знак"/>
    <w:rPr>
      <w:rFonts w:ascii="Times New Roman" w:eastAsia="Arial" w:hAnsi="Times New Roman" w:cs="Times New Roman"/>
      <w:spacing w:val="0"/>
      <w:sz w:val="20"/>
      <w:szCs w:val="20"/>
    </w:rPr>
  </w:style>
  <w:style w:type="character" w:customStyle="1" w:styleId="HTML1">
    <w:name w:val="Стандартный HTML Знак1"/>
    <w:rPr>
      <w:rFonts w:ascii="Courier New" w:eastAsia="Arial" w:hAnsi="Courier New" w:cs="Courier New"/>
      <w:color w:val="00000A"/>
      <w:lang w:eastAsia="zh-CN"/>
    </w:rPr>
  </w:style>
  <w:style w:type="character" w:customStyle="1" w:styleId="13">
    <w:name w:val="Основной текст Знак1"/>
    <w:rPr>
      <w:rFonts w:ascii="Times New Roman" w:eastAsia="Arial" w:hAnsi="Times New Roman" w:cs="Times New Roman"/>
      <w:color w:val="00000A"/>
      <w:sz w:val="18"/>
      <w:szCs w:val="18"/>
      <w:lang w:val="en-US" w:eastAsia="zh-CN"/>
    </w:rPr>
  </w:style>
  <w:style w:type="character" w:customStyle="1" w:styleId="14">
    <w:name w:val="Подзаголовок Знак1"/>
    <w:rPr>
      <w:rFonts w:ascii="Cambria" w:eastAsia="Arial" w:hAnsi="Cambria" w:cs="Arial"/>
      <w:i/>
      <w:iCs/>
      <w:color w:val="4F81BD"/>
      <w:spacing w:val="15"/>
      <w:sz w:val="24"/>
      <w:szCs w:val="24"/>
      <w:lang w:eastAsia="zh-CN"/>
    </w:rPr>
  </w:style>
  <w:style w:type="character" w:customStyle="1" w:styleId="HTML2">
    <w:name w:val="Стандартный HTML Знак2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ae">
    <w:name w:val="Верхний колонтитул Знак"/>
    <w:rPr>
      <w:rFonts w:ascii="Times New Roman" w:eastAsia="Arial" w:hAnsi="Times New Roman" w:cs="Times New Roman"/>
      <w:color w:val="00000A"/>
      <w:sz w:val="20"/>
      <w:szCs w:val="20"/>
      <w:lang w:eastAsia="zh-CN"/>
    </w:rPr>
  </w:style>
  <w:style w:type="character" w:customStyle="1" w:styleId="af">
    <w:name w:val="Нижний колонтитул Знак"/>
    <w:rPr>
      <w:rFonts w:ascii="Times New Roman" w:eastAsia="Arial" w:hAnsi="Times New Roman" w:cs="Times New Roman"/>
      <w:color w:val="00000A"/>
      <w:sz w:val="20"/>
      <w:szCs w:val="20"/>
      <w:lang w:eastAsia="zh-C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22">
    <w:name w:val="Заголовок2"/>
    <w:basedOn w:val="a"/>
    <w:next w:val="af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0">
    <w:name w:val="Body Text"/>
    <w:basedOn w:val="a"/>
    <w:pPr>
      <w:widowControl w:val="0"/>
      <w:spacing w:after="0" w:line="240" w:lineRule="auto"/>
      <w:ind w:left="116"/>
    </w:pPr>
    <w:rPr>
      <w:sz w:val="18"/>
      <w:szCs w:val="18"/>
      <w:lang w:val="en-US"/>
    </w:r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7">
    <w:name w:val="Указатель7"/>
    <w:basedOn w:val="a"/>
    <w:pPr>
      <w:suppressLineNumbers/>
    </w:pPr>
    <w:rPr>
      <w:rFonts w:cs="Ari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f0"/>
    <w:pPr>
      <w:widowControl w:val="0"/>
      <w:tabs>
        <w:tab w:val="left" w:pos="0"/>
      </w:tabs>
      <w:spacing w:before="70" w:after="0" w:line="240" w:lineRule="auto"/>
      <w:ind w:left="404"/>
      <w:outlineLvl w:val="0"/>
    </w:pPr>
    <w:rPr>
      <w:rFonts w:ascii="Arial" w:hAnsi="Arial" w:cs="Arial"/>
      <w:color w:val="auto"/>
      <w:sz w:val="40"/>
      <w:szCs w:val="40"/>
      <w:lang w:eastAsia="en-US"/>
    </w:rPr>
  </w:style>
  <w:style w:type="paragraph" w:customStyle="1" w:styleId="210">
    <w:name w:val="Заголовок 21"/>
    <w:basedOn w:val="a"/>
    <w:next w:val="af0"/>
    <w:pPr>
      <w:widowControl w:val="0"/>
      <w:tabs>
        <w:tab w:val="left" w:pos="0"/>
      </w:tabs>
      <w:spacing w:after="0" w:line="240" w:lineRule="auto"/>
      <w:ind w:left="404"/>
      <w:outlineLvl w:val="1"/>
    </w:pPr>
    <w:rPr>
      <w:rFonts w:ascii="Arial" w:hAnsi="Arial" w:cs="Arial"/>
      <w:color w:val="auto"/>
      <w:sz w:val="34"/>
      <w:szCs w:val="22"/>
      <w:lang w:eastAsia="en-US"/>
    </w:rPr>
  </w:style>
  <w:style w:type="paragraph" w:customStyle="1" w:styleId="31">
    <w:name w:val="Заголовок 31"/>
    <w:basedOn w:val="16"/>
    <w:next w:val="af0"/>
    <w:pPr>
      <w:tabs>
        <w:tab w:val="left" w:pos="0"/>
      </w:tabs>
      <w:ind w:left="720" w:right="0" w:hanging="720"/>
      <w:outlineLvl w:val="2"/>
    </w:pPr>
    <w:rPr>
      <w:rFonts w:ascii="Arial" w:eastAsia="Arial" w:hAnsi="Arial" w:cs="Arial"/>
      <w:color w:val="auto"/>
      <w:sz w:val="30"/>
      <w:szCs w:val="30"/>
      <w:lang w:eastAsia="en-US"/>
    </w:rPr>
  </w:style>
  <w:style w:type="paragraph" w:customStyle="1" w:styleId="41">
    <w:name w:val="Заголовок 41"/>
    <w:basedOn w:val="a"/>
    <w:next w:val="a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pPr>
      <w:keepNext/>
      <w:keepLines/>
      <w:spacing w:before="320"/>
      <w:outlineLvl w:val="5"/>
    </w:pPr>
    <w:rPr>
      <w:rFonts w:ascii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pPr>
      <w:keepNext/>
      <w:keepLines/>
      <w:spacing w:before="32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pPr>
      <w:keepNext/>
      <w:keepLines/>
      <w:spacing w:before="320"/>
      <w:outlineLvl w:val="7"/>
    </w:pPr>
    <w:rPr>
      <w:rFonts w:ascii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paragraph" w:customStyle="1" w:styleId="17">
    <w:name w:val="Верхний колонтитул1"/>
    <w:basedOn w:val="a"/>
  </w:style>
  <w:style w:type="paragraph" w:customStyle="1" w:styleId="18">
    <w:name w:val="Нижний колонтитул1"/>
    <w:basedOn w:val="a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9">
    <w:name w:val="Название объекта1"/>
    <w:basedOn w:val="a"/>
    <w:next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NoSpacing">
    <w:name w:val="No Spacing"/>
    <w:pPr>
      <w:suppressAutoHyphens/>
    </w:pPr>
    <w:rPr>
      <w:rFonts w:eastAsia="DejaVu Sans" w:cs="DejaVu Sans"/>
      <w:sz w:val="24"/>
      <w:szCs w:val="24"/>
      <w:lang w:val="en-US" w:eastAsia="zh-CN" w:bidi="hi-IN"/>
    </w:rPr>
  </w:style>
  <w:style w:type="paragraph" w:styleId="af3">
    <w:name w:val="Title"/>
    <w:basedOn w:val="a"/>
    <w:next w:val="a"/>
    <w:qFormat/>
    <w:pPr>
      <w:spacing w:before="300"/>
      <w:contextualSpacing/>
    </w:pPr>
    <w:rPr>
      <w:sz w:val="48"/>
      <w:szCs w:val="48"/>
    </w:rPr>
  </w:style>
  <w:style w:type="paragraph" w:customStyle="1" w:styleId="Quote">
    <w:name w:val="Quote"/>
    <w:basedOn w:val="a"/>
    <w:next w:val="a"/>
    <w:pPr>
      <w:ind w:left="720" w:right="720"/>
    </w:pPr>
    <w:rPr>
      <w:i/>
    </w:rPr>
  </w:style>
  <w:style w:type="paragraph" w:customStyle="1" w:styleId="IntenseQuote">
    <w:name w:val="Intense Quote"/>
    <w:basedOn w:val="a"/>
    <w:next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4">
    <w:name w:val="footnote text"/>
    <w:basedOn w:val="a"/>
    <w:pPr>
      <w:spacing w:after="40" w:line="240" w:lineRule="auto"/>
    </w:pPr>
    <w:rPr>
      <w:sz w:val="18"/>
    </w:rPr>
  </w:style>
  <w:style w:type="paragraph" w:styleId="af5">
    <w:name w:val="endnote text"/>
    <w:basedOn w:val="a"/>
    <w:pPr>
      <w:spacing w:after="0" w:line="240" w:lineRule="auto"/>
    </w:pPr>
  </w:style>
  <w:style w:type="paragraph" w:styleId="1a">
    <w:name w:val="toc 1"/>
    <w:basedOn w:val="a"/>
    <w:next w:val="a"/>
    <w:pPr>
      <w:spacing w:after="57"/>
      <w:ind w:left="0" w:right="0" w:firstLine="0"/>
    </w:pPr>
  </w:style>
  <w:style w:type="paragraph" w:styleId="23">
    <w:name w:val="toc 2"/>
    <w:basedOn w:val="a"/>
    <w:next w:val="a"/>
    <w:pPr>
      <w:spacing w:after="57"/>
      <w:ind w:left="283" w:right="0" w:firstLine="0"/>
    </w:pPr>
  </w:style>
  <w:style w:type="paragraph" w:styleId="32">
    <w:name w:val="toc 3"/>
    <w:basedOn w:val="a"/>
    <w:next w:val="a"/>
    <w:pPr>
      <w:spacing w:after="57"/>
      <w:ind w:left="567" w:right="0" w:firstLine="0"/>
    </w:pPr>
  </w:style>
  <w:style w:type="paragraph" w:styleId="42">
    <w:name w:val="toc 4"/>
    <w:basedOn w:val="a"/>
    <w:next w:val="a"/>
    <w:pPr>
      <w:spacing w:after="57"/>
      <w:ind w:left="850" w:right="0" w:firstLine="0"/>
    </w:pPr>
  </w:style>
  <w:style w:type="paragraph" w:styleId="52">
    <w:name w:val="toc 5"/>
    <w:basedOn w:val="a"/>
    <w:next w:val="a"/>
    <w:pPr>
      <w:spacing w:after="57"/>
      <w:ind w:left="1134" w:right="0" w:firstLine="0"/>
    </w:pPr>
  </w:style>
  <w:style w:type="paragraph" w:styleId="60">
    <w:name w:val="toc 6"/>
    <w:basedOn w:val="a"/>
    <w:next w:val="a"/>
    <w:pPr>
      <w:spacing w:after="57"/>
      <w:ind w:left="1417" w:right="0" w:firstLine="0"/>
    </w:pPr>
  </w:style>
  <w:style w:type="paragraph" w:styleId="70">
    <w:name w:val="toc 7"/>
    <w:basedOn w:val="a"/>
    <w:next w:val="a"/>
    <w:pPr>
      <w:spacing w:after="57"/>
      <w:ind w:left="1701" w:right="0" w:firstLine="0"/>
    </w:pPr>
  </w:style>
  <w:style w:type="paragraph" w:styleId="8">
    <w:name w:val="toc 8"/>
    <w:basedOn w:val="a"/>
    <w:next w:val="a"/>
    <w:pPr>
      <w:spacing w:after="57"/>
      <w:ind w:left="1984" w:right="0" w:firstLine="0"/>
    </w:pPr>
  </w:style>
  <w:style w:type="paragraph" w:styleId="9">
    <w:name w:val="toc 9"/>
    <w:basedOn w:val="a"/>
    <w:next w:val="a"/>
    <w:pPr>
      <w:spacing w:after="57"/>
      <w:ind w:left="2268" w:right="0" w:firstLine="0"/>
    </w:pPr>
  </w:style>
  <w:style w:type="paragraph" w:customStyle="1" w:styleId="indexheading">
    <w:name w:val="index heading"/>
    <w:basedOn w:val="22"/>
  </w:style>
  <w:style w:type="paragraph" w:styleId="af6">
    <w:name w:val="index heading"/>
    <w:basedOn w:val="22"/>
  </w:style>
  <w:style w:type="paragraph" w:styleId="af7">
    <w:name w:val="toa heading"/>
    <w:pPr>
      <w:suppressAutoHyphens/>
    </w:pPr>
    <w:rPr>
      <w:rFonts w:eastAsia="DejaVu Sans" w:cs="DejaVu Sans"/>
      <w:sz w:val="24"/>
      <w:szCs w:val="24"/>
      <w:lang w:val="en-US" w:eastAsia="zh-CN" w:bidi="hi-IN"/>
    </w:rPr>
  </w:style>
  <w:style w:type="paragraph" w:customStyle="1" w:styleId="tableoffigures">
    <w:name w:val="table of figures"/>
    <w:basedOn w:val="a"/>
    <w:next w:val="a"/>
    <w:pPr>
      <w:spacing w:after="0"/>
    </w:pPr>
  </w:style>
  <w:style w:type="paragraph" w:customStyle="1" w:styleId="16">
    <w:name w:val="Заголовок1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3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4">
    <w:name w:val="Указатель5"/>
    <w:basedOn w:val="a"/>
    <w:pPr>
      <w:suppressLineNumbers/>
    </w:pPr>
    <w:rPr>
      <w:rFonts w:cs="Mangal"/>
    </w:rPr>
  </w:style>
  <w:style w:type="paragraph" w:customStyle="1" w:styleId="43">
    <w:name w:val="Название объекта4"/>
    <w:basedOn w:val="16"/>
    <w:next w:val="af0"/>
    <w:pPr>
      <w:jc w:val="center"/>
    </w:pPr>
    <w:rPr>
      <w:b/>
      <w:bCs/>
      <w:sz w:val="56"/>
      <w:szCs w:val="56"/>
    </w:rPr>
  </w:style>
  <w:style w:type="paragraph" w:customStyle="1" w:styleId="44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  <w:rPr>
      <w:rFonts w:cs="Arial"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b">
    <w:name w:val="Абзац списка1"/>
    <w:basedOn w:val="a"/>
    <w:pPr>
      <w:widowControl w:val="0"/>
      <w:spacing w:after="0" w:line="240" w:lineRule="auto"/>
    </w:pPr>
    <w:rPr>
      <w:rFonts w:eastAsia="Calibri"/>
      <w:lang w:val="en-US"/>
    </w:rPr>
  </w:style>
  <w:style w:type="paragraph" w:customStyle="1" w:styleId="TableParagraph">
    <w:name w:val="Table Paragraph"/>
    <w:basedOn w:val="a"/>
    <w:pPr>
      <w:widowControl w:val="0"/>
      <w:spacing w:after="0" w:line="240" w:lineRule="auto"/>
    </w:pPr>
    <w:rPr>
      <w:rFonts w:eastAsia="Calibri"/>
      <w:lang w:val="en-US"/>
    </w:rPr>
  </w:style>
  <w:style w:type="paragraph" w:customStyle="1" w:styleId="Style120">
    <w:name w:val="Style12"/>
    <w:basedOn w:val="a"/>
    <w:pPr>
      <w:widowControl w:val="0"/>
      <w:spacing w:after="0" w:line="218" w:lineRule="exact"/>
      <w:ind w:firstLine="590"/>
    </w:pPr>
    <w:rPr>
      <w:sz w:val="24"/>
      <w:szCs w:val="24"/>
    </w:rPr>
  </w:style>
  <w:style w:type="paragraph" w:customStyle="1" w:styleId="Style14">
    <w:name w:val="Style14"/>
    <w:basedOn w:val="a"/>
    <w:pPr>
      <w:widowControl w:val="0"/>
      <w:spacing w:after="0" w:line="218" w:lineRule="exact"/>
      <w:ind w:firstLine="710"/>
    </w:pPr>
    <w:rPr>
      <w:sz w:val="24"/>
      <w:szCs w:val="24"/>
    </w:rPr>
  </w:style>
  <w:style w:type="paragraph" w:customStyle="1" w:styleId="1c">
    <w:name w:val="Обычный (веб)1"/>
    <w:basedOn w:val="a"/>
    <w:pPr>
      <w:spacing w:before="280" w:after="280" w:line="240" w:lineRule="auto"/>
    </w:pPr>
    <w:rPr>
      <w:rFonts w:eastAsia="Times New Roman"/>
      <w:sz w:val="24"/>
      <w:szCs w:val="24"/>
    </w:rPr>
  </w:style>
  <w:style w:type="paragraph" w:customStyle="1" w:styleId="1d">
    <w:name w:val="Стиль1"/>
    <w:basedOn w:val="a"/>
    <w:pPr>
      <w:shd w:val="clear" w:color="auto" w:fill="FFFFFF"/>
      <w:jc w:val="left"/>
    </w:pPr>
  </w:style>
  <w:style w:type="paragraph" w:customStyle="1" w:styleId="26">
    <w:name w:val="Стиль2"/>
    <w:basedOn w:val="af0"/>
  </w:style>
  <w:style w:type="paragraph" w:customStyle="1" w:styleId="35">
    <w:name w:val="Стиль3"/>
    <w:basedOn w:val="af0"/>
  </w:style>
  <w:style w:type="paragraph" w:customStyle="1" w:styleId="45">
    <w:name w:val="Стиль4"/>
    <w:basedOn w:val="Style120"/>
    <w:pPr>
      <w:ind w:firstLine="250"/>
    </w:pPr>
    <w:rPr>
      <w:color w:val="31849B"/>
    </w:rPr>
  </w:style>
  <w:style w:type="paragraph" w:customStyle="1" w:styleId="HTML10">
    <w:name w:val="Стандартный HTML1"/>
    <w:basedOn w:val="a"/>
    <w:pPr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</w:rPr>
  </w:style>
  <w:style w:type="paragraph" w:customStyle="1" w:styleId="55">
    <w:name w:val="Стиль5"/>
    <w:basedOn w:val="a"/>
  </w:style>
  <w:style w:type="paragraph" w:customStyle="1" w:styleId="af8">
    <w:name w:val="Блочная цитата"/>
    <w:basedOn w:val="a"/>
  </w:style>
  <w:style w:type="paragraph" w:styleId="af9">
    <w:name w:val="Subtitle"/>
    <w:basedOn w:val="16"/>
    <w:next w:val="af0"/>
    <w:qFormat/>
    <w:rPr>
      <w:rFonts w:ascii="Calibri" w:eastAsia="Calibri" w:hAnsi="Calibri" w:cs="Arial"/>
      <w:color w:val="auto"/>
      <w:sz w:val="24"/>
      <w:szCs w:val="24"/>
      <w:lang w:eastAsia="en-US"/>
    </w:rPr>
  </w:style>
  <w:style w:type="paragraph" w:customStyle="1" w:styleId="afa">
    <w:name w:val="Содержимое таблицы"/>
    <w:basedOn w:val="a"/>
    <w:pPr>
      <w:widowControl w:val="0"/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d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e">
    <w:name w:val="Верхний колонтитул слева"/>
    <w:basedOn w:val="a"/>
  </w:style>
  <w:style w:type="paragraph" w:customStyle="1" w:styleId="HTMLPreformatted">
    <w:name w:val="HTML Preformatted"/>
    <w:basedOn w:val="a"/>
    <w:pPr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000000"/>
    </w:rPr>
  </w:style>
  <w:style w:type="paragraph" w:customStyle="1" w:styleId="western">
    <w:name w:val="western"/>
    <w:basedOn w:val="a"/>
    <w:pPr>
      <w:spacing w:before="280" w:after="119" w:line="240" w:lineRule="auto"/>
      <w:ind w:left="0" w:right="0" w:firstLine="0"/>
      <w:jc w:val="left"/>
    </w:pPr>
    <w:rPr>
      <w:rFonts w:eastAsia="Times New Roman"/>
    </w:rPr>
  </w:style>
  <w:style w:type="paragraph" w:customStyle="1" w:styleId="NormalWeb">
    <w:name w:val="Normal (Web)"/>
    <w:basedOn w:val="a"/>
    <w:pPr>
      <w:spacing w:before="280" w:after="280" w:line="240" w:lineRule="auto"/>
      <w:ind w:left="0" w:right="0"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ff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utnik-germe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4808</Words>
  <Characters>27407</Characters>
  <Application>Microsoft Office Word</Application>
  <DocSecurity>0</DocSecurity>
  <Lines>228</Lines>
  <Paragraphs>64</Paragraphs>
  <ScaleCrop>false</ScaleCrop>
  <Company/>
  <LinksUpToDate>false</LinksUpToDate>
  <CharactersWithSpaces>32151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Елена</dc:creator>
  <cp:keywords/>
  <cp:lastModifiedBy>Администратор</cp:lastModifiedBy>
  <cp:revision>2</cp:revision>
  <cp:lastPrinted>1601-01-01T00:00:00Z</cp:lastPrinted>
  <dcterms:created xsi:type="dcterms:W3CDTF">2025-10-31T07:21:00Z</dcterms:created>
  <dcterms:modified xsi:type="dcterms:W3CDTF">2025-10-31T07:21:00Z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